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6D06" w14:textId="77777777" w:rsidR="003808AA" w:rsidRDefault="00A4368F" w:rsidP="005C54DB">
      <w:pPr>
        <w:rPr>
          <w:rFonts w:ascii="Arial" w:hAnsi="Arial" w:cs="Arial"/>
          <w:sz w:val="16"/>
          <w:szCs w:val="16"/>
        </w:rPr>
      </w:pPr>
      <w:r w:rsidRPr="00503460">
        <w:rPr>
          <w:rFonts w:ascii="Arial" w:hAnsi="Arial" w:cs="Arial"/>
          <w:noProof/>
          <w:sz w:val="16"/>
          <w:szCs w:val="16"/>
          <w:lang w:eastAsia="zh-CN"/>
        </w:rPr>
        <w:drawing>
          <wp:inline distT="0" distB="0" distL="0" distR="0" wp14:anchorId="151977CD" wp14:editId="0D15BF9A">
            <wp:extent cx="5057775" cy="809625"/>
            <wp:effectExtent l="0" t="0" r="9525" b="9525"/>
            <wp:docPr id="1" name="Picture 1" descr="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B3DD1" w14:textId="77777777" w:rsidR="00214CD4" w:rsidRDefault="00A753B5" w:rsidP="00214CD4">
      <w:pPr>
        <w:pStyle w:val="Heading1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Pre-S</w:t>
      </w:r>
      <w:r w:rsidR="00924715">
        <w:rPr>
          <w:sz w:val="36"/>
          <w:szCs w:val="36"/>
        </w:rPr>
        <w:t>upport Referral Information</w:t>
      </w:r>
      <w:r w:rsidR="00214CD4">
        <w:rPr>
          <w:sz w:val="36"/>
          <w:szCs w:val="36"/>
        </w:rPr>
        <w:t xml:space="preserve"> </w:t>
      </w:r>
    </w:p>
    <w:p w14:paraId="3AD8FC7D" w14:textId="5850A96A" w:rsidR="00371BDF" w:rsidRPr="00B76229" w:rsidRDefault="00371BDF" w:rsidP="005D68E3">
      <w:pPr>
        <w:pStyle w:val="Heading1"/>
        <w:jc w:val="center"/>
        <w:rPr>
          <w:b w:val="0"/>
          <w:bCs w:val="0"/>
          <w:sz w:val="28"/>
          <w:szCs w:val="28"/>
        </w:rPr>
      </w:pPr>
      <w:bookmarkStart w:id="0" w:name="_GoBack"/>
      <w:bookmarkEnd w:id="0"/>
      <w:r w:rsidRPr="00B76229">
        <w:rPr>
          <w:b w:val="0"/>
          <w:bCs w:val="0"/>
          <w:sz w:val="28"/>
          <w:szCs w:val="28"/>
        </w:rPr>
        <w:t xml:space="preserve">Support provided by </w:t>
      </w:r>
      <w:r w:rsidR="005D68E3">
        <w:rPr>
          <w:b w:val="0"/>
          <w:bCs w:val="0"/>
          <w:sz w:val="28"/>
          <w:szCs w:val="28"/>
        </w:rPr>
        <w:t>INTOO</w:t>
      </w:r>
    </w:p>
    <w:p w14:paraId="315B2718" w14:textId="592E4D6E" w:rsidR="00924715" w:rsidRPr="00B76229" w:rsidRDefault="00371BDF" w:rsidP="005D68E3">
      <w:pPr>
        <w:pStyle w:val="Heading1"/>
        <w:spacing w:after="120" w:afterAutospacing="0"/>
        <w:rPr>
          <w:b w:val="0"/>
          <w:bCs w:val="0"/>
          <w:sz w:val="22"/>
          <w:szCs w:val="22"/>
        </w:rPr>
      </w:pPr>
      <w:r w:rsidRPr="00B76229">
        <w:rPr>
          <w:b w:val="0"/>
          <w:bCs w:val="0"/>
          <w:sz w:val="22"/>
          <w:szCs w:val="22"/>
        </w:rPr>
        <w:t xml:space="preserve">Please complete </w:t>
      </w:r>
      <w:r w:rsidR="00DB23DF" w:rsidRPr="00B76229">
        <w:rPr>
          <w:b w:val="0"/>
          <w:bCs w:val="0"/>
          <w:sz w:val="22"/>
          <w:szCs w:val="22"/>
        </w:rPr>
        <w:t>ALL</w:t>
      </w:r>
      <w:r w:rsidRPr="00B76229">
        <w:rPr>
          <w:b w:val="0"/>
          <w:bCs w:val="0"/>
          <w:sz w:val="22"/>
          <w:szCs w:val="22"/>
        </w:rPr>
        <w:t xml:space="preserve"> of the information requested in this form, and email it to </w:t>
      </w:r>
      <w:hyperlink r:id="rId9" w:history="1">
        <w:r w:rsidRPr="00B76229">
          <w:rPr>
            <w:rStyle w:val="Hyperlink"/>
            <w:b w:val="0"/>
            <w:bCs w:val="0"/>
            <w:sz w:val="22"/>
            <w:szCs w:val="22"/>
          </w:rPr>
          <w:t>careertransition@ed.ac.uk</w:t>
        </w:r>
      </w:hyperlink>
      <w:r w:rsidRPr="00B76229">
        <w:rPr>
          <w:b w:val="0"/>
          <w:bCs w:val="0"/>
          <w:sz w:val="22"/>
          <w:szCs w:val="22"/>
        </w:rPr>
        <w:t xml:space="preserve">. The team will pass your details to </w:t>
      </w:r>
      <w:r w:rsidR="005D68E3">
        <w:rPr>
          <w:b w:val="0"/>
          <w:bCs w:val="0"/>
          <w:sz w:val="22"/>
          <w:szCs w:val="22"/>
        </w:rPr>
        <w:t xml:space="preserve">INTOO </w:t>
      </w:r>
      <w:r w:rsidRPr="00B76229">
        <w:rPr>
          <w:b w:val="0"/>
          <w:bCs w:val="0"/>
          <w:sz w:val="22"/>
          <w:szCs w:val="22"/>
        </w:rPr>
        <w:t xml:space="preserve">who will be in contact with you </w:t>
      </w:r>
      <w:r w:rsidR="001B162C" w:rsidRPr="00B76229">
        <w:rPr>
          <w:b w:val="0"/>
          <w:bCs w:val="0"/>
          <w:sz w:val="22"/>
          <w:szCs w:val="22"/>
        </w:rPr>
        <w:t xml:space="preserve">direct </w:t>
      </w:r>
      <w:r w:rsidRPr="00B76229">
        <w:rPr>
          <w:b w:val="0"/>
          <w:bCs w:val="0"/>
          <w:sz w:val="22"/>
          <w:szCs w:val="22"/>
        </w:rPr>
        <w:t>to arrange a suitable time for an initial meeting with you.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3623"/>
      </w:tblGrid>
      <w:tr w:rsidR="00924715" w:rsidRPr="00B76229" w14:paraId="67EF51AA" w14:textId="77777777" w:rsidTr="00B76229">
        <w:tc>
          <w:tcPr>
            <w:tcW w:w="4673" w:type="dxa"/>
          </w:tcPr>
          <w:p w14:paraId="10F79BD6" w14:textId="77777777" w:rsidR="00924715" w:rsidRPr="00B76229" w:rsidRDefault="00924715" w:rsidP="00924715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3623" w:type="dxa"/>
          </w:tcPr>
          <w:p w14:paraId="06222B99" w14:textId="77777777" w:rsidR="00924715" w:rsidRPr="00B76229" w:rsidRDefault="00924715" w:rsidP="00E65CEE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173D5" w:rsidRPr="00B76229" w14:paraId="4F4FD38B" w14:textId="77777777" w:rsidTr="00B76229">
        <w:tc>
          <w:tcPr>
            <w:tcW w:w="4673" w:type="dxa"/>
          </w:tcPr>
          <w:p w14:paraId="631CD2BA" w14:textId="77777777" w:rsidR="009173D5" w:rsidRPr="00B76229" w:rsidRDefault="009173D5" w:rsidP="00924715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Staff number</w:t>
            </w:r>
          </w:p>
        </w:tc>
        <w:tc>
          <w:tcPr>
            <w:tcW w:w="3623" w:type="dxa"/>
          </w:tcPr>
          <w:p w14:paraId="63CD1FF5" w14:textId="77777777" w:rsidR="009173D5" w:rsidRPr="00B76229" w:rsidRDefault="009173D5" w:rsidP="007E6094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24715" w:rsidRPr="00B76229" w14:paraId="6E13DE01" w14:textId="77777777" w:rsidTr="00B76229">
        <w:tc>
          <w:tcPr>
            <w:tcW w:w="4673" w:type="dxa"/>
          </w:tcPr>
          <w:p w14:paraId="447357A8" w14:textId="2A7417CB" w:rsidR="00924715" w:rsidRPr="00B76229" w:rsidRDefault="00924715" w:rsidP="001B162C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College/</w:t>
            </w:r>
            <w:r w:rsidR="001B162C" w:rsidRPr="00B76229">
              <w:rPr>
                <w:sz w:val="22"/>
                <w:szCs w:val="22"/>
              </w:rPr>
              <w:t xml:space="preserve">Professional Service Group </w:t>
            </w:r>
          </w:p>
        </w:tc>
        <w:tc>
          <w:tcPr>
            <w:tcW w:w="3623" w:type="dxa"/>
          </w:tcPr>
          <w:p w14:paraId="17F6B1E8" w14:textId="77777777" w:rsidR="00924715" w:rsidRPr="00B76229" w:rsidRDefault="00924715" w:rsidP="005E4620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1B162C" w:rsidRPr="00B76229" w14:paraId="09A61799" w14:textId="77777777" w:rsidTr="00B76229">
        <w:tc>
          <w:tcPr>
            <w:tcW w:w="4673" w:type="dxa"/>
          </w:tcPr>
          <w:p w14:paraId="0B38CC92" w14:textId="77777777" w:rsidR="001B162C" w:rsidRPr="00B76229" w:rsidRDefault="001B162C" w:rsidP="005E4620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School/Department</w:t>
            </w:r>
          </w:p>
        </w:tc>
        <w:tc>
          <w:tcPr>
            <w:tcW w:w="3623" w:type="dxa"/>
          </w:tcPr>
          <w:p w14:paraId="1D0CA86D" w14:textId="77777777" w:rsidR="001B162C" w:rsidRPr="00B76229" w:rsidRDefault="001B162C" w:rsidP="005E4620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924715" w:rsidRPr="00B76229" w14:paraId="595AAA9C" w14:textId="77777777" w:rsidTr="00B76229">
        <w:tc>
          <w:tcPr>
            <w:tcW w:w="4673" w:type="dxa"/>
          </w:tcPr>
          <w:p w14:paraId="43E3EC53" w14:textId="42C17FFE" w:rsidR="00924715" w:rsidRPr="00B76229" w:rsidRDefault="001B162C" w:rsidP="001B162C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Personal c</w:t>
            </w:r>
            <w:r w:rsidR="005E4620" w:rsidRPr="00B76229">
              <w:rPr>
                <w:sz w:val="22"/>
                <w:szCs w:val="22"/>
              </w:rPr>
              <w:t>ontact phone number</w:t>
            </w:r>
          </w:p>
        </w:tc>
        <w:tc>
          <w:tcPr>
            <w:tcW w:w="3623" w:type="dxa"/>
          </w:tcPr>
          <w:p w14:paraId="19EDF848" w14:textId="77777777" w:rsidR="00924715" w:rsidRPr="00B76229" w:rsidRDefault="00924715" w:rsidP="005E4620">
            <w:pPr>
              <w:pStyle w:val="Heading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</w:p>
        </w:tc>
      </w:tr>
      <w:tr w:rsidR="00924715" w:rsidRPr="00B76229" w14:paraId="61D67089" w14:textId="77777777" w:rsidTr="00B76229">
        <w:tc>
          <w:tcPr>
            <w:tcW w:w="4673" w:type="dxa"/>
          </w:tcPr>
          <w:p w14:paraId="06501551" w14:textId="1458046C" w:rsidR="00924715" w:rsidRPr="00B76229" w:rsidRDefault="001B162C" w:rsidP="001B162C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Personal e</w:t>
            </w:r>
            <w:r w:rsidR="005E4620" w:rsidRPr="00B76229">
              <w:rPr>
                <w:sz w:val="22"/>
                <w:szCs w:val="22"/>
              </w:rPr>
              <w:t>mail a</w:t>
            </w:r>
            <w:r w:rsidR="00924715" w:rsidRPr="00B76229">
              <w:rPr>
                <w:sz w:val="22"/>
                <w:szCs w:val="22"/>
              </w:rPr>
              <w:t>ddress</w:t>
            </w:r>
          </w:p>
        </w:tc>
        <w:tc>
          <w:tcPr>
            <w:tcW w:w="3623" w:type="dxa"/>
          </w:tcPr>
          <w:p w14:paraId="494E7474" w14:textId="77777777" w:rsidR="00924715" w:rsidRPr="00B76229" w:rsidRDefault="00924715" w:rsidP="005E4620">
            <w:pPr>
              <w:pStyle w:val="Heading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C3324" w:rsidRPr="00B76229" w14:paraId="731B7076" w14:textId="77777777" w:rsidTr="00B76229">
        <w:tc>
          <w:tcPr>
            <w:tcW w:w="4673" w:type="dxa"/>
          </w:tcPr>
          <w:p w14:paraId="7AA83545" w14:textId="39764983" w:rsidR="007C3324" w:rsidRPr="00B76229" w:rsidRDefault="00193557" w:rsidP="001B162C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Job title</w:t>
            </w:r>
          </w:p>
        </w:tc>
        <w:tc>
          <w:tcPr>
            <w:tcW w:w="3623" w:type="dxa"/>
          </w:tcPr>
          <w:p w14:paraId="2210A1C9" w14:textId="77777777" w:rsidR="007C3324" w:rsidRPr="00B76229" w:rsidRDefault="007C3324" w:rsidP="007E6094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5013DF" w:rsidRPr="00B76229" w14:paraId="5E5FBDAA" w14:textId="77777777" w:rsidTr="00B76229">
        <w:tc>
          <w:tcPr>
            <w:tcW w:w="4673" w:type="dxa"/>
          </w:tcPr>
          <w:p w14:paraId="7EB653E7" w14:textId="77777777" w:rsidR="005013DF" w:rsidRPr="00B76229" w:rsidRDefault="005013DF" w:rsidP="005013DF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Please select the box which best describes your current post</w:t>
            </w:r>
          </w:p>
        </w:tc>
        <w:tc>
          <w:tcPr>
            <w:tcW w:w="3623" w:type="dxa"/>
          </w:tcPr>
          <w:p w14:paraId="10AD9A1E" w14:textId="765256EE" w:rsidR="001B162C" w:rsidRPr="00B76229" w:rsidRDefault="005013DF" w:rsidP="00B76229">
            <w:pPr>
              <w:pStyle w:val="Heading1"/>
              <w:spacing w:before="0" w:beforeAutospacing="0" w:after="0" w:afterAutospacing="0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 xml:space="preserve">Academic </w:t>
            </w:r>
            <w:r w:rsidRPr="00B7622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76229">
              <w:rPr>
                <w:sz w:val="22"/>
                <w:szCs w:val="22"/>
              </w:rPr>
              <w:instrText xml:space="preserve"> FORMCHECKBOX </w:instrText>
            </w:r>
            <w:r w:rsidR="005D68E3">
              <w:rPr>
                <w:sz w:val="22"/>
                <w:szCs w:val="22"/>
              </w:rPr>
            </w:r>
            <w:r w:rsidR="005D68E3">
              <w:rPr>
                <w:sz w:val="22"/>
                <w:szCs w:val="22"/>
              </w:rPr>
              <w:fldChar w:fldCharType="separate"/>
            </w:r>
            <w:r w:rsidRPr="00B76229">
              <w:rPr>
                <w:sz w:val="22"/>
                <w:szCs w:val="22"/>
              </w:rPr>
              <w:fldChar w:fldCharType="end"/>
            </w:r>
            <w:bookmarkEnd w:id="1"/>
            <w:r w:rsidRPr="00B76229">
              <w:rPr>
                <w:sz w:val="22"/>
                <w:szCs w:val="22"/>
              </w:rPr>
              <w:t xml:space="preserve"> </w:t>
            </w:r>
            <w:r w:rsidR="001B162C" w:rsidRPr="00B76229">
              <w:rPr>
                <w:sz w:val="22"/>
                <w:szCs w:val="22"/>
              </w:rPr>
              <w:t>*</w:t>
            </w:r>
          </w:p>
          <w:p w14:paraId="6EFE2C64" w14:textId="77777777" w:rsidR="005013DF" w:rsidRPr="00B76229" w:rsidRDefault="005013DF" w:rsidP="005013DF">
            <w:pPr>
              <w:pStyle w:val="Heading1"/>
              <w:spacing w:before="0" w:beforeAutospacing="0" w:after="0" w:afterAutospacing="0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 xml:space="preserve">Technician </w:t>
            </w:r>
            <w:r w:rsidRPr="00B76229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76229">
              <w:rPr>
                <w:sz w:val="22"/>
                <w:szCs w:val="22"/>
              </w:rPr>
              <w:instrText xml:space="preserve"> FORMCHECKBOX </w:instrText>
            </w:r>
            <w:r w:rsidR="005D68E3">
              <w:rPr>
                <w:sz w:val="22"/>
                <w:szCs w:val="22"/>
              </w:rPr>
            </w:r>
            <w:r w:rsidR="005D68E3">
              <w:rPr>
                <w:sz w:val="22"/>
                <w:szCs w:val="22"/>
              </w:rPr>
              <w:fldChar w:fldCharType="separate"/>
            </w:r>
            <w:r w:rsidRPr="00B76229">
              <w:rPr>
                <w:sz w:val="22"/>
                <w:szCs w:val="22"/>
              </w:rPr>
              <w:fldChar w:fldCharType="end"/>
            </w:r>
            <w:bookmarkEnd w:id="2"/>
          </w:p>
          <w:p w14:paraId="27F9DAB6" w14:textId="77777777" w:rsidR="005013DF" w:rsidRPr="00B76229" w:rsidRDefault="005013DF" w:rsidP="005013DF">
            <w:pPr>
              <w:pStyle w:val="Heading1"/>
              <w:spacing w:before="0" w:beforeAutospacing="0" w:after="0" w:afterAutospacing="0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 xml:space="preserve">Professional Services </w:t>
            </w:r>
            <w:r w:rsidRPr="00B76229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B76229">
              <w:rPr>
                <w:sz w:val="22"/>
                <w:szCs w:val="22"/>
              </w:rPr>
              <w:instrText xml:space="preserve"> FORMCHECKBOX </w:instrText>
            </w:r>
            <w:r w:rsidR="005D68E3">
              <w:rPr>
                <w:sz w:val="22"/>
                <w:szCs w:val="22"/>
              </w:rPr>
            </w:r>
            <w:r w:rsidR="005D68E3">
              <w:rPr>
                <w:sz w:val="22"/>
                <w:szCs w:val="22"/>
              </w:rPr>
              <w:fldChar w:fldCharType="separate"/>
            </w:r>
            <w:r w:rsidRPr="00B76229">
              <w:rPr>
                <w:sz w:val="22"/>
                <w:szCs w:val="22"/>
              </w:rPr>
              <w:fldChar w:fldCharType="end"/>
            </w:r>
            <w:bookmarkEnd w:id="3"/>
          </w:p>
          <w:p w14:paraId="37483EA0" w14:textId="77777777" w:rsidR="001B162C" w:rsidRPr="00B76229" w:rsidRDefault="001B162C" w:rsidP="001B162C">
            <w:pPr>
              <w:pStyle w:val="Heading1"/>
              <w:spacing w:before="0" w:beforeAutospacing="0" w:after="0" w:afterAutospacing="0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*</w:t>
            </w:r>
            <w:r w:rsidRPr="00B76229">
              <w:rPr>
                <w:b w:val="0"/>
                <w:sz w:val="22"/>
                <w:szCs w:val="22"/>
              </w:rPr>
              <w:t>Please also select one of the following</w:t>
            </w:r>
          </w:p>
          <w:p w14:paraId="6997570A" w14:textId="0C02934C" w:rsidR="001B162C" w:rsidRPr="00B76229" w:rsidRDefault="001B162C" w:rsidP="00B76229">
            <w:pPr>
              <w:pStyle w:val="Heading1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Research only</w:t>
            </w:r>
            <w:r w:rsidR="00B76229" w:rsidRPr="00B76229">
              <w:rPr>
                <w:sz w:val="22"/>
                <w:szCs w:val="22"/>
              </w:rPr>
              <w:t xml:space="preserve"> </w:t>
            </w:r>
            <w:r w:rsidR="00B76229" w:rsidRPr="00B76229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B76229" w:rsidRPr="00B76229">
              <w:rPr>
                <w:sz w:val="22"/>
                <w:szCs w:val="22"/>
              </w:rPr>
              <w:instrText xml:space="preserve"> FORMCHECKBOX </w:instrText>
            </w:r>
            <w:r w:rsidR="005D68E3">
              <w:rPr>
                <w:sz w:val="22"/>
                <w:szCs w:val="22"/>
              </w:rPr>
            </w:r>
            <w:r w:rsidR="005D68E3">
              <w:rPr>
                <w:sz w:val="22"/>
                <w:szCs w:val="22"/>
              </w:rPr>
              <w:fldChar w:fldCharType="separate"/>
            </w:r>
            <w:r w:rsidR="00B76229" w:rsidRPr="00B76229">
              <w:rPr>
                <w:sz w:val="22"/>
                <w:szCs w:val="22"/>
              </w:rPr>
              <w:fldChar w:fldCharType="end"/>
            </w:r>
            <w:bookmarkEnd w:id="4"/>
            <w:r w:rsidRPr="00B76229">
              <w:rPr>
                <w:sz w:val="22"/>
                <w:szCs w:val="22"/>
              </w:rPr>
              <w:t xml:space="preserve"> </w:t>
            </w:r>
          </w:p>
          <w:p w14:paraId="6DF30F72" w14:textId="17E48737" w:rsidR="001B162C" w:rsidRPr="00B76229" w:rsidRDefault="001B162C" w:rsidP="00B76229">
            <w:pPr>
              <w:pStyle w:val="Heading1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 xml:space="preserve">Teaching only </w:t>
            </w:r>
            <w:r w:rsidR="00B76229" w:rsidRPr="00B76229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B76229" w:rsidRPr="00B76229">
              <w:rPr>
                <w:sz w:val="22"/>
                <w:szCs w:val="22"/>
              </w:rPr>
              <w:instrText xml:space="preserve"> FORMCHECKBOX </w:instrText>
            </w:r>
            <w:r w:rsidR="005D68E3">
              <w:rPr>
                <w:sz w:val="22"/>
                <w:szCs w:val="22"/>
              </w:rPr>
            </w:r>
            <w:r w:rsidR="005D68E3">
              <w:rPr>
                <w:sz w:val="22"/>
                <w:szCs w:val="22"/>
              </w:rPr>
              <w:fldChar w:fldCharType="separate"/>
            </w:r>
            <w:r w:rsidR="00B76229" w:rsidRPr="00B76229">
              <w:rPr>
                <w:sz w:val="22"/>
                <w:szCs w:val="22"/>
              </w:rPr>
              <w:fldChar w:fldCharType="end"/>
            </w:r>
            <w:bookmarkEnd w:id="5"/>
          </w:p>
          <w:p w14:paraId="20A46913" w14:textId="27945C52" w:rsidR="001B162C" w:rsidRPr="00B76229" w:rsidRDefault="001B162C" w:rsidP="00B76229">
            <w:pPr>
              <w:pStyle w:val="Heading1"/>
              <w:numPr>
                <w:ilvl w:val="0"/>
                <w:numId w:val="11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 xml:space="preserve">Research and teaching </w:t>
            </w:r>
            <w:r w:rsidR="00B76229" w:rsidRPr="00B76229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B76229" w:rsidRPr="00B76229">
              <w:rPr>
                <w:sz w:val="22"/>
                <w:szCs w:val="22"/>
              </w:rPr>
              <w:instrText xml:space="preserve"> FORMCHECKBOX </w:instrText>
            </w:r>
            <w:r w:rsidR="005D68E3">
              <w:rPr>
                <w:sz w:val="22"/>
                <w:szCs w:val="22"/>
              </w:rPr>
            </w:r>
            <w:r w:rsidR="005D68E3">
              <w:rPr>
                <w:sz w:val="22"/>
                <w:szCs w:val="22"/>
              </w:rPr>
              <w:fldChar w:fldCharType="separate"/>
            </w:r>
            <w:r w:rsidR="00B76229" w:rsidRPr="00B76229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64CCC" w:rsidRPr="00B76229" w14:paraId="4C75DBBF" w14:textId="77777777" w:rsidTr="00B76229">
        <w:tc>
          <w:tcPr>
            <w:tcW w:w="4673" w:type="dxa"/>
          </w:tcPr>
          <w:p w14:paraId="19FC12B4" w14:textId="004C4CB1" w:rsidR="00364CCC" w:rsidRPr="00B76229" w:rsidRDefault="001B162C" w:rsidP="001B162C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>G</w:t>
            </w:r>
            <w:r w:rsidR="00364CCC" w:rsidRPr="00B76229">
              <w:rPr>
                <w:sz w:val="22"/>
                <w:szCs w:val="22"/>
              </w:rPr>
              <w:t>rade</w:t>
            </w:r>
          </w:p>
        </w:tc>
        <w:tc>
          <w:tcPr>
            <w:tcW w:w="3623" w:type="dxa"/>
          </w:tcPr>
          <w:p w14:paraId="7666451A" w14:textId="77777777" w:rsidR="00364CCC" w:rsidRPr="00B76229" w:rsidRDefault="00364CCC" w:rsidP="001A7E6E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24715" w:rsidRPr="00B76229" w14:paraId="6FFA440C" w14:textId="77777777" w:rsidTr="00B76229">
        <w:tc>
          <w:tcPr>
            <w:tcW w:w="4673" w:type="dxa"/>
          </w:tcPr>
          <w:p w14:paraId="607C1E67" w14:textId="0A26DE06" w:rsidR="00924715" w:rsidRPr="00B76229" w:rsidRDefault="005E4620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 xml:space="preserve">Proposed </w:t>
            </w:r>
            <w:r w:rsidR="001B162C" w:rsidRPr="00B76229">
              <w:rPr>
                <w:sz w:val="22"/>
                <w:szCs w:val="22"/>
              </w:rPr>
              <w:t xml:space="preserve">leaving </w:t>
            </w:r>
            <w:r w:rsidRPr="00B76229">
              <w:rPr>
                <w:sz w:val="22"/>
                <w:szCs w:val="22"/>
              </w:rPr>
              <w:t>d</w:t>
            </w:r>
            <w:r w:rsidR="00924715" w:rsidRPr="00B76229">
              <w:rPr>
                <w:sz w:val="22"/>
                <w:szCs w:val="22"/>
              </w:rPr>
              <w:t>ate</w:t>
            </w:r>
          </w:p>
        </w:tc>
        <w:tc>
          <w:tcPr>
            <w:tcW w:w="3623" w:type="dxa"/>
          </w:tcPr>
          <w:p w14:paraId="14A74477" w14:textId="77777777" w:rsidR="00924715" w:rsidRPr="00B76229" w:rsidRDefault="00924715" w:rsidP="001A7E6E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924715" w:rsidRPr="00B76229" w14:paraId="4DE38715" w14:textId="77777777" w:rsidTr="00B76229">
        <w:trPr>
          <w:trHeight w:val="1096"/>
        </w:trPr>
        <w:tc>
          <w:tcPr>
            <w:tcW w:w="4673" w:type="dxa"/>
          </w:tcPr>
          <w:p w14:paraId="6F1170C0" w14:textId="77777777" w:rsidR="008F68AC" w:rsidRPr="00B76229" w:rsidRDefault="00924715" w:rsidP="00214CD4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</w:rPr>
              <w:t xml:space="preserve">Reason for </w:t>
            </w:r>
            <w:r w:rsidR="005E4620" w:rsidRPr="00B76229">
              <w:rPr>
                <w:sz w:val="22"/>
                <w:szCs w:val="22"/>
              </w:rPr>
              <w:t>career t</w:t>
            </w:r>
            <w:r w:rsidR="008F68AC" w:rsidRPr="00B76229">
              <w:rPr>
                <w:sz w:val="22"/>
                <w:szCs w:val="22"/>
              </w:rPr>
              <w:t xml:space="preserve">ransition </w:t>
            </w:r>
            <w:r w:rsidR="005E4620" w:rsidRPr="00B76229">
              <w:rPr>
                <w:sz w:val="22"/>
                <w:szCs w:val="22"/>
              </w:rPr>
              <w:t>s</w:t>
            </w:r>
            <w:r w:rsidRPr="00B76229">
              <w:rPr>
                <w:sz w:val="22"/>
                <w:szCs w:val="22"/>
              </w:rPr>
              <w:t>upport (</w:t>
            </w:r>
            <w:r w:rsidR="00656BBC" w:rsidRPr="00B76229">
              <w:rPr>
                <w:sz w:val="22"/>
                <w:szCs w:val="22"/>
              </w:rPr>
              <w:t xml:space="preserve">i.e. funding not being renewed, </w:t>
            </w:r>
            <w:r w:rsidRPr="00B76229">
              <w:rPr>
                <w:sz w:val="22"/>
                <w:szCs w:val="22"/>
              </w:rPr>
              <w:t>restructure</w:t>
            </w:r>
            <w:r w:rsidR="00656BBC" w:rsidRPr="00B76229">
              <w:rPr>
                <w:sz w:val="22"/>
                <w:szCs w:val="22"/>
              </w:rPr>
              <w:t>,</w:t>
            </w:r>
            <w:r w:rsidRPr="00B76229">
              <w:rPr>
                <w:sz w:val="22"/>
                <w:szCs w:val="22"/>
              </w:rPr>
              <w:t xml:space="preserve"> etc.)</w:t>
            </w:r>
          </w:p>
        </w:tc>
        <w:tc>
          <w:tcPr>
            <w:tcW w:w="3623" w:type="dxa"/>
          </w:tcPr>
          <w:p w14:paraId="0B1F6147" w14:textId="77777777" w:rsidR="00924715" w:rsidRPr="00B76229" w:rsidRDefault="00924715" w:rsidP="007E6094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  <w:tr w:rsidR="00193557" w:rsidRPr="00B76229" w14:paraId="53DCE543" w14:textId="77777777" w:rsidTr="00B76229">
        <w:tc>
          <w:tcPr>
            <w:tcW w:w="4673" w:type="dxa"/>
          </w:tcPr>
          <w:p w14:paraId="2CC20380" w14:textId="5B1BEBB4" w:rsidR="00193557" w:rsidRPr="00B76229" w:rsidRDefault="00193557" w:rsidP="005D68E3">
            <w:pPr>
              <w:pStyle w:val="Heading1"/>
              <w:rPr>
                <w:sz w:val="22"/>
                <w:szCs w:val="22"/>
              </w:rPr>
            </w:pPr>
            <w:r w:rsidRPr="00B76229">
              <w:rPr>
                <w:sz w:val="22"/>
                <w:szCs w:val="22"/>
                <w:u w:val="single"/>
              </w:rPr>
              <w:t>Optional</w:t>
            </w:r>
            <w:r w:rsidRPr="00B76229">
              <w:rPr>
                <w:sz w:val="22"/>
                <w:szCs w:val="22"/>
              </w:rPr>
              <w:t xml:space="preserve"> – </w:t>
            </w:r>
            <w:r w:rsidR="009A1B62" w:rsidRPr="00B76229">
              <w:rPr>
                <w:sz w:val="22"/>
                <w:szCs w:val="22"/>
              </w:rPr>
              <w:t xml:space="preserve">please include any </w:t>
            </w:r>
            <w:r w:rsidRPr="00B76229">
              <w:rPr>
                <w:sz w:val="22"/>
                <w:szCs w:val="22"/>
              </w:rPr>
              <w:t>additional comments or notes you</w:t>
            </w:r>
            <w:r w:rsidR="001B162C" w:rsidRPr="00B76229">
              <w:rPr>
                <w:sz w:val="22"/>
                <w:szCs w:val="22"/>
              </w:rPr>
              <w:t xml:space="preserve"> would </w:t>
            </w:r>
            <w:r w:rsidRPr="00B76229">
              <w:rPr>
                <w:sz w:val="22"/>
                <w:szCs w:val="22"/>
              </w:rPr>
              <w:t xml:space="preserve">like </w:t>
            </w:r>
            <w:r w:rsidR="005D68E3">
              <w:rPr>
                <w:sz w:val="22"/>
                <w:szCs w:val="22"/>
              </w:rPr>
              <w:t xml:space="preserve">INTOO </w:t>
            </w:r>
            <w:r w:rsidR="005D68E3" w:rsidRPr="00B76229">
              <w:rPr>
                <w:sz w:val="22"/>
                <w:szCs w:val="22"/>
              </w:rPr>
              <w:t>to</w:t>
            </w:r>
            <w:r w:rsidR="009A1B62" w:rsidRPr="00B76229">
              <w:rPr>
                <w:sz w:val="22"/>
                <w:szCs w:val="22"/>
              </w:rPr>
              <w:t xml:space="preserve"> be aware of in advance of your initial meeting with them (e.g. what you hope to gain from their support)</w:t>
            </w:r>
          </w:p>
        </w:tc>
        <w:tc>
          <w:tcPr>
            <w:tcW w:w="3623" w:type="dxa"/>
          </w:tcPr>
          <w:p w14:paraId="2A0D1B4B" w14:textId="77777777" w:rsidR="00193557" w:rsidRPr="00B76229" w:rsidRDefault="00193557" w:rsidP="007E6094">
            <w:pPr>
              <w:pStyle w:val="Heading1"/>
              <w:rPr>
                <w:b w:val="0"/>
                <w:sz w:val="22"/>
                <w:szCs w:val="22"/>
              </w:rPr>
            </w:pPr>
          </w:p>
        </w:tc>
      </w:tr>
    </w:tbl>
    <w:p w14:paraId="5C540D16" w14:textId="7114BA19" w:rsidR="00371BDF" w:rsidRPr="006C549A" w:rsidRDefault="006C549A" w:rsidP="005D68E3">
      <w:pPr>
        <w:pStyle w:val="Heading1"/>
        <w:spacing w:before="120" w:beforeAutospacing="0" w:after="0" w:afterAutospacing="0"/>
        <w:rPr>
          <w:b w:val="0"/>
          <w:bCs w:val="0"/>
          <w:sz w:val="22"/>
          <w:szCs w:val="22"/>
        </w:rPr>
      </w:pPr>
      <w:r w:rsidRPr="006C549A">
        <w:rPr>
          <w:b w:val="0"/>
          <w:bCs w:val="0"/>
          <w:sz w:val="22"/>
          <w:szCs w:val="22"/>
        </w:rPr>
        <w:t xml:space="preserve">In submitting this form, you agree to your details being shared with </w:t>
      </w:r>
      <w:r w:rsidR="005D68E3">
        <w:rPr>
          <w:b w:val="0"/>
          <w:bCs w:val="0"/>
          <w:sz w:val="22"/>
          <w:szCs w:val="22"/>
        </w:rPr>
        <w:t>INTOO</w:t>
      </w:r>
      <w:r w:rsidR="00DC6340">
        <w:rPr>
          <w:b w:val="0"/>
          <w:bCs w:val="0"/>
          <w:sz w:val="22"/>
          <w:szCs w:val="22"/>
        </w:rPr>
        <w:t xml:space="preserve"> </w:t>
      </w:r>
      <w:proofErr w:type="gramStart"/>
      <w:r w:rsidRPr="006C549A">
        <w:rPr>
          <w:b w:val="0"/>
          <w:bCs w:val="0"/>
          <w:sz w:val="22"/>
          <w:szCs w:val="22"/>
        </w:rPr>
        <w:t>for the purpose of</w:t>
      </w:r>
      <w:proofErr w:type="gramEnd"/>
      <w:r w:rsidRPr="006C549A">
        <w:rPr>
          <w:b w:val="0"/>
          <w:bCs w:val="0"/>
          <w:sz w:val="22"/>
          <w:szCs w:val="22"/>
        </w:rPr>
        <w:t xml:space="preserve"> arranging career transition support. </w:t>
      </w:r>
      <w:r w:rsidR="00DC6340">
        <w:rPr>
          <w:b w:val="0"/>
          <w:bCs w:val="0"/>
          <w:sz w:val="22"/>
          <w:szCs w:val="22"/>
        </w:rPr>
        <w:t>Once this has been set up, y</w:t>
      </w:r>
      <w:r w:rsidRPr="006C549A">
        <w:rPr>
          <w:b w:val="0"/>
          <w:bCs w:val="0"/>
          <w:sz w:val="22"/>
          <w:szCs w:val="22"/>
        </w:rPr>
        <w:t xml:space="preserve">ou are responsible for making your </w:t>
      </w:r>
      <w:r w:rsidR="005D68E3">
        <w:rPr>
          <w:b w:val="0"/>
          <w:bCs w:val="0"/>
          <w:sz w:val="22"/>
          <w:szCs w:val="22"/>
        </w:rPr>
        <w:t>coach</w:t>
      </w:r>
      <w:r w:rsidRPr="006C549A">
        <w:rPr>
          <w:b w:val="0"/>
          <w:bCs w:val="0"/>
          <w:sz w:val="22"/>
          <w:szCs w:val="22"/>
        </w:rPr>
        <w:t xml:space="preserve"> aware if you</w:t>
      </w:r>
      <w:r w:rsidR="00D93DB5">
        <w:rPr>
          <w:b w:val="0"/>
          <w:bCs w:val="0"/>
          <w:sz w:val="22"/>
          <w:szCs w:val="22"/>
        </w:rPr>
        <w:t xml:space="preserve">r circumstances </w:t>
      </w:r>
      <w:proofErr w:type="gramStart"/>
      <w:r w:rsidR="00D93DB5">
        <w:rPr>
          <w:b w:val="0"/>
          <w:bCs w:val="0"/>
          <w:sz w:val="22"/>
          <w:szCs w:val="22"/>
        </w:rPr>
        <w:t>change</w:t>
      </w:r>
      <w:proofErr w:type="gramEnd"/>
      <w:r w:rsidR="00D93DB5">
        <w:rPr>
          <w:b w:val="0"/>
          <w:bCs w:val="0"/>
          <w:sz w:val="22"/>
          <w:szCs w:val="22"/>
        </w:rPr>
        <w:t xml:space="preserve"> e.g. you</w:t>
      </w:r>
      <w:r w:rsidRPr="006C549A">
        <w:rPr>
          <w:b w:val="0"/>
          <w:bCs w:val="0"/>
          <w:sz w:val="22"/>
          <w:szCs w:val="22"/>
        </w:rPr>
        <w:t xml:space="preserve"> no longer require their services</w:t>
      </w:r>
      <w:r w:rsidR="00DC6340">
        <w:rPr>
          <w:b w:val="0"/>
          <w:bCs w:val="0"/>
          <w:sz w:val="22"/>
          <w:szCs w:val="22"/>
        </w:rPr>
        <w:t xml:space="preserve"> as you will be remaining with the University or have secured employment elsewhere.</w:t>
      </w:r>
      <w:r w:rsidRPr="006C549A">
        <w:rPr>
          <w:b w:val="0"/>
          <w:bCs w:val="0"/>
          <w:sz w:val="22"/>
          <w:szCs w:val="22"/>
        </w:rPr>
        <w:t xml:space="preserve"> </w:t>
      </w:r>
    </w:p>
    <w:p w14:paraId="66ABC7E8" w14:textId="298EEFE1" w:rsidR="00B76229" w:rsidRDefault="006C549A" w:rsidP="005D68E3">
      <w:pPr>
        <w:pStyle w:val="Heading1"/>
        <w:spacing w:before="120" w:beforeAutospacing="0" w:after="0" w:afterAutospacing="0"/>
        <w:rPr>
          <w:b w:val="0"/>
          <w:bCs w:val="0"/>
          <w:sz w:val="22"/>
          <w:szCs w:val="22"/>
        </w:rPr>
      </w:pPr>
      <w:r w:rsidRPr="006C549A">
        <w:rPr>
          <w:b w:val="0"/>
          <w:bCs w:val="0"/>
          <w:sz w:val="22"/>
          <w:szCs w:val="22"/>
        </w:rPr>
        <w:t xml:space="preserve">If, for any reason, you cannot attend a pre-arranged meeting with your </w:t>
      </w:r>
      <w:r w:rsidR="005D68E3">
        <w:rPr>
          <w:b w:val="0"/>
          <w:bCs w:val="0"/>
          <w:sz w:val="22"/>
          <w:szCs w:val="22"/>
        </w:rPr>
        <w:t>coach</w:t>
      </w:r>
      <w:r w:rsidRPr="006C549A">
        <w:rPr>
          <w:b w:val="0"/>
          <w:bCs w:val="0"/>
          <w:sz w:val="22"/>
          <w:szCs w:val="22"/>
        </w:rPr>
        <w:t xml:space="preserve">, you must provide them with at least 48 hours’ notice of your need to cancel or postpone. </w:t>
      </w:r>
      <w:r w:rsidR="00DC6340">
        <w:rPr>
          <w:b w:val="0"/>
          <w:bCs w:val="0"/>
          <w:sz w:val="22"/>
          <w:szCs w:val="22"/>
        </w:rPr>
        <w:t xml:space="preserve">If you cancel on more than one occasion, you may forfeit your right to access the service.  </w:t>
      </w:r>
    </w:p>
    <w:p w14:paraId="4D532A95" w14:textId="258169BA" w:rsidR="00B76229" w:rsidRPr="006C549A" w:rsidRDefault="00B76229" w:rsidP="006C549A">
      <w:pPr>
        <w:pStyle w:val="Heading1"/>
        <w:spacing w:before="120" w:beforeAutospacing="0" w:after="0" w:afterAutospacing="0"/>
        <w:rPr>
          <w:b w:val="0"/>
          <w:bCs w:val="0"/>
          <w:sz w:val="22"/>
          <w:szCs w:val="22"/>
        </w:rPr>
      </w:pPr>
    </w:p>
    <w:sectPr w:rsidR="00B76229" w:rsidRPr="006C549A" w:rsidSect="006C549A">
      <w:footerReference w:type="default" r:id="rId10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9602" w14:textId="77777777" w:rsidR="00043616" w:rsidRDefault="00043616" w:rsidP="00371BDF">
      <w:r>
        <w:separator/>
      </w:r>
    </w:p>
  </w:endnote>
  <w:endnote w:type="continuationSeparator" w:id="0">
    <w:p w14:paraId="233F9694" w14:textId="77777777" w:rsidR="00043616" w:rsidRDefault="00043616" w:rsidP="0037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D19A" w14:textId="77777777" w:rsidR="00B76229" w:rsidRDefault="00B76229" w:rsidP="00B76229">
    <w:pPr>
      <w:pStyle w:val="Heading1"/>
      <w:spacing w:after="0" w:afterAutospacing="0"/>
      <w:rPr>
        <w:sz w:val="20"/>
        <w:szCs w:val="20"/>
      </w:rPr>
    </w:pPr>
    <w:r w:rsidRPr="00371BDF">
      <w:rPr>
        <w:sz w:val="20"/>
        <w:szCs w:val="20"/>
      </w:rPr>
      <w:t xml:space="preserve">Internal </w:t>
    </w:r>
    <w:r>
      <w:rPr>
        <w:sz w:val="20"/>
        <w:szCs w:val="20"/>
      </w:rPr>
      <w:t xml:space="preserve">HR </w:t>
    </w:r>
    <w:r w:rsidRPr="00371BDF">
      <w:rPr>
        <w:sz w:val="20"/>
        <w:szCs w:val="20"/>
      </w:rPr>
      <w:t>Use Only:</w:t>
    </w:r>
  </w:p>
  <w:tbl>
    <w:tblPr>
      <w:tblW w:w="8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1984"/>
      <w:gridCol w:w="2410"/>
      <w:gridCol w:w="1843"/>
    </w:tblGrid>
    <w:tr w:rsidR="00B76229" w:rsidRPr="006C549A" w14:paraId="21776902" w14:textId="77777777" w:rsidTr="006963F3">
      <w:trPr>
        <w:trHeight w:val="221"/>
      </w:trPr>
      <w:tc>
        <w:tcPr>
          <w:tcW w:w="1980" w:type="dxa"/>
          <w:shd w:val="clear" w:color="auto" w:fill="BDD6EE" w:themeFill="accent1" w:themeFillTint="66"/>
          <w:vAlign w:val="center"/>
        </w:tcPr>
        <w:p w14:paraId="4FFBD2D7" w14:textId="77777777" w:rsidR="00B76229" w:rsidRPr="006C549A" w:rsidRDefault="00B76229" w:rsidP="00B76229">
          <w:pPr>
            <w:rPr>
              <w:rFonts w:asciiTheme="minorHAnsi" w:hAnsiTheme="minorHAnsi" w:cs="Arial"/>
              <w:bCs/>
              <w:sz w:val="18"/>
              <w:szCs w:val="18"/>
            </w:rPr>
          </w:pPr>
          <w:r w:rsidRPr="006C549A">
            <w:rPr>
              <w:rFonts w:asciiTheme="minorHAnsi" w:hAnsiTheme="minorHAnsi" w:cs="Arial"/>
              <w:bCs/>
              <w:sz w:val="18"/>
              <w:szCs w:val="18"/>
            </w:rPr>
            <w:t>Date Form Received</w:t>
          </w:r>
        </w:p>
      </w:tc>
      <w:tc>
        <w:tcPr>
          <w:tcW w:w="1984" w:type="dxa"/>
          <w:shd w:val="clear" w:color="auto" w:fill="auto"/>
          <w:vAlign w:val="center"/>
        </w:tcPr>
        <w:p w14:paraId="0AD47067" w14:textId="77777777" w:rsidR="00B76229" w:rsidRPr="006C549A" w:rsidRDefault="00B76229" w:rsidP="00B76229">
          <w:pPr>
            <w:rPr>
              <w:rFonts w:asciiTheme="minorHAnsi" w:hAnsiTheme="minorHAnsi" w:cs="Arial"/>
              <w:bCs/>
              <w:sz w:val="18"/>
              <w:szCs w:val="18"/>
            </w:rPr>
          </w:pPr>
        </w:p>
        <w:p w14:paraId="12E8E148" w14:textId="77777777" w:rsidR="00B76229" w:rsidRPr="006C549A" w:rsidRDefault="00B76229" w:rsidP="00B76229">
          <w:pPr>
            <w:rPr>
              <w:rFonts w:asciiTheme="minorHAnsi" w:hAnsiTheme="minorHAnsi" w:cs="Arial"/>
              <w:bCs/>
              <w:sz w:val="18"/>
              <w:szCs w:val="18"/>
            </w:rPr>
          </w:pPr>
        </w:p>
      </w:tc>
      <w:tc>
        <w:tcPr>
          <w:tcW w:w="2410" w:type="dxa"/>
          <w:vMerge w:val="restart"/>
          <w:shd w:val="clear" w:color="auto" w:fill="BDD6EE" w:themeFill="accent1" w:themeFillTint="66"/>
          <w:vAlign w:val="center"/>
        </w:tcPr>
        <w:p w14:paraId="0B175409" w14:textId="6D6244C8" w:rsidR="00B76229" w:rsidRPr="006C549A" w:rsidRDefault="00B76229" w:rsidP="005D68E3">
          <w:pPr>
            <w:rPr>
              <w:rFonts w:asciiTheme="minorHAnsi" w:hAnsiTheme="minorHAnsi" w:cs="Arial"/>
              <w:bCs/>
              <w:sz w:val="18"/>
              <w:szCs w:val="18"/>
            </w:rPr>
          </w:pPr>
          <w:r w:rsidRPr="006C549A">
            <w:rPr>
              <w:rFonts w:asciiTheme="minorHAnsi" w:hAnsiTheme="minorHAnsi" w:cs="Arial"/>
              <w:bCs/>
              <w:sz w:val="18"/>
              <w:szCs w:val="18"/>
            </w:rPr>
            <w:t xml:space="preserve">Date Sent to </w:t>
          </w:r>
          <w:r w:rsidR="005D68E3">
            <w:rPr>
              <w:rFonts w:asciiTheme="minorHAnsi" w:hAnsiTheme="minorHAnsi" w:cs="Arial"/>
              <w:bCs/>
              <w:sz w:val="18"/>
              <w:szCs w:val="18"/>
            </w:rPr>
            <w:t>INTOO</w:t>
          </w:r>
          <w:r w:rsidRPr="006C549A">
            <w:rPr>
              <w:rFonts w:asciiTheme="minorHAnsi" w:hAnsiTheme="minorHAnsi" w:cs="Arial"/>
              <w:bCs/>
              <w:sz w:val="18"/>
              <w:szCs w:val="18"/>
            </w:rPr>
            <w:t xml:space="preserve"> 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18FF9EAF" w14:textId="77777777" w:rsidR="00B76229" w:rsidRPr="006C549A" w:rsidRDefault="00B76229" w:rsidP="00B76229">
          <w:pPr>
            <w:rPr>
              <w:rFonts w:asciiTheme="minorHAnsi" w:hAnsiTheme="minorHAnsi" w:cs="Arial"/>
              <w:bCs/>
              <w:sz w:val="18"/>
              <w:szCs w:val="18"/>
            </w:rPr>
          </w:pPr>
        </w:p>
      </w:tc>
    </w:tr>
    <w:tr w:rsidR="00B76229" w:rsidRPr="006C549A" w14:paraId="733ECB68" w14:textId="77777777" w:rsidTr="006963F3">
      <w:trPr>
        <w:trHeight w:val="418"/>
      </w:trPr>
      <w:tc>
        <w:tcPr>
          <w:tcW w:w="1980" w:type="dxa"/>
          <w:shd w:val="clear" w:color="auto" w:fill="BDD6EE" w:themeFill="accent1" w:themeFillTint="66"/>
          <w:vAlign w:val="center"/>
        </w:tcPr>
        <w:p w14:paraId="7D042580" w14:textId="77777777" w:rsidR="00B76229" w:rsidRPr="006C549A" w:rsidRDefault="00B76229" w:rsidP="00B76229">
          <w:pPr>
            <w:rPr>
              <w:rFonts w:asciiTheme="minorHAnsi" w:hAnsiTheme="minorHAnsi" w:cs="Arial"/>
              <w:bCs/>
              <w:sz w:val="18"/>
              <w:szCs w:val="18"/>
            </w:rPr>
          </w:pPr>
          <w:r w:rsidRPr="006C549A">
            <w:rPr>
              <w:rFonts w:asciiTheme="minorHAnsi" w:hAnsiTheme="minorHAnsi" w:cs="Arial"/>
              <w:bCs/>
              <w:sz w:val="18"/>
              <w:szCs w:val="18"/>
            </w:rPr>
            <w:t>Date Details Logged</w:t>
          </w:r>
        </w:p>
      </w:tc>
      <w:tc>
        <w:tcPr>
          <w:tcW w:w="1984" w:type="dxa"/>
          <w:shd w:val="clear" w:color="auto" w:fill="auto"/>
          <w:vAlign w:val="center"/>
        </w:tcPr>
        <w:p w14:paraId="231F8D0C" w14:textId="77777777" w:rsidR="00B76229" w:rsidRPr="006C549A" w:rsidRDefault="00B76229" w:rsidP="00B76229">
          <w:pPr>
            <w:rPr>
              <w:rFonts w:asciiTheme="minorHAnsi" w:hAnsiTheme="minorHAnsi" w:cs="Arial"/>
              <w:bCs/>
              <w:sz w:val="18"/>
              <w:szCs w:val="18"/>
            </w:rPr>
          </w:pPr>
        </w:p>
      </w:tc>
      <w:tc>
        <w:tcPr>
          <w:tcW w:w="2410" w:type="dxa"/>
          <w:vMerge/>
          <w:shd w:val="clear" w:color="auto" w:fill="BDD6EE" w:themeFill="accent1" w:themeFillTint="66"/>
          <w:vAlign w:val="center"/>
        </w:tcPr>
        <w:p w14:paraId="0C72CE6B" w14:textId="77777777" w:rsidR="00B76229" w:rsidRPr="006C549A" w:rsidRDefault="00B76229" w:rsidP="00B76229">
          <w:pPr>
            <w:rPr>
              <w:rFonts w:asciiTheme="minorHAnsi" w:hAnsiTheme="minorHAnsi" w:cs="Arial"/>
              <w:bCs/>
              <w:sz w:val="18"/>
              <w:szCs w:val="18"/>
            </w:rPr>
          </w:pPr>
        </w:p>
      </w:tc>
      <w:tc>
        <w:tcPr>
          <w:tcW w:w="1843" w:type="dxa"/>
          <w:vMerge/>
          <w:shd w:val="clear" w:color="auto" w:fill="auto"/>
          <w:vAlign w:val="center"/>
        </w:tcPr>
        <w:p w14:paraId="2B65962B" w14:textId="77777777" w:rsidR="00B76229" w:rsidRPr="006C549A" w:rsidRDefault="00B76229" w:rsidP="00B76229">
          <w:pPr>
            <w:rPr>
              <w:rFonts w:asciiTheme="minorHAnsi" w:hAnsiTheme="minorHAnsi" w:cs="Arial"/>
              <w:bCs/>
              <w:sz w:val="18"/>
              <w:szCs w:val="18"/>
            </w:rPr>
          </w:pPr>
        </w:p>
      </w:tc>
    </w:tr>
  </w:tbl>
  <w:p w14:paraId="3ECB2083" w14:textId="77777777" w:rsidR="00B76229" w:rsidRDefault="00B76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5EFAE" w14:textId="77777777" w:rsidR="00043616" w:rsidRDefault="00043616" w:rsidP="00371BDF">
      <w:r>
        <w:separator/>
      </w:r>
    </w:p>
  </w:footnote>
  <w:footnote w:type="continuationSeparator" w:id="0">
    <w:p w14:paraId="480FCBD7" w14:textId="77777777" w:rsidR="00043616" w:rsidRDefault="00043616" w:rsidP="0037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D4D"/>
    <w:multiLevelType w:val="multilevel"/>
    <w:tmpl w:val="9BDC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32BA1"/>
    <w:multiLevelType w:val="hybridMultilevel"/>
    <w:tmpl w:val="16C4B8D6"/>
    <w:lvl w:ilvl="0" w:tplc="830E3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D48"/>
    <w:multiLevelType w:val="multilevel"/>
    <w:tmpl w:val="749E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428CC"/>
    <w:multiLevelType w:val="multilevel"/>
    <w:tmpl w:val="883E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F4960"/>
    <w:multiLevelType w:val="hybridMultilevel"/>
    <w:tmpl w:val="671E3F54"/>
    <w:lvl w:ilvl="0" w:tplc="830E38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 w15:restartNumberingAfterBreak="0">
    <w:nsid w:val="475D0442"/>
    <w:multiLevelType w:val="multilevel"/>
    <w:tmpl w:val="5A9A1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013C5"/>
    <w:multiLevelType w:val="hybridMultilevel"/>
    <w:tmpl w:val="5A9A1A6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8779D"/>
    <w:multiLevelType w:val="hybridMultilevel"/>
    <w:tmpl w:val="2C029F6E"/>
    <w:lvl w:ilvl="0" w:tplc="A3769416">
      <w:start w:val="1"/>
      <w:numFmt w:val="decimal"/>
      <w:lvlText w:val="10.%1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CF1611"/>
    <w:multiLevelType w:val="multilevel"/>
    <w:tmpl w:val="7672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213A3F"/>
    <w:multiLevelType w:val="hybridMultilevel"/>
    <w:tmpl w:val="232CC0DE"/>
    <w:lvl w:ilvl="0" w:tplc="A2D2DFEC">
      <w:start w:val="17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DD354D"/>
    <w:multiLevelType w:val="multilevel"/>
    <w:tmpl w:val="F388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E4"/>
    <w:rsid w:val="000110DC"/>
    <w:rsid w:val="00014EB7"/>
    <w:rsid w:val="00023D0C"/>
    <w:rsid w:val="00043616"/>
    <w:rsid w:val="00083954"/>
    <w:rsid w:val="001308A8"/>
    <w:rsid w:val="00193557"/>
    <w:rsid w:val="001A7E6E"/>
    <w:rsid w:val="001B162C"/>
    <w:rsid w:val="00214CD4"/>
    <w:rsid w:val="0034408B"/>
    <w:rsid w:val="00364CCC"/>
    <w:rsid w:val="00371BDF"/>
    <w:rsid w:val="003808AA"/>
    <w:rsid w:val="003A535E"/>
    <w:rsid w:val="005013DF"/>
    <w:rsid w:val="005379F7"/>
    <w:rsid w:val="005C54DB"/>
    <w:rsid w:val="005D68E3"/>
    <w:rsid w:val="005E4620"/>
    <w:rsid w:val="005F6886"/>
    <w:rsid w:val="006517BF"/>
    <w:rsid w:val="00656BBC"/>
    <w:rsid w:val="006719B6"/>
    <w:rsid w:val="00671E6C"/>
    <w:rsid w:val="00692CB7"/>
    <w:rsid w:val="006C549A"/>
    <w:rsid w:val="00780FE7"/>
    <w:rsid w:val="007907DC"/>
    <w:rsid w:val="007A516B"/>
    <w:rsid w:val="007B0A8A"/>
    <w:rsid w:val="007C3324"/>
    <w:rsid w:val="007E015F"/>
    <w:rsid w:val="007E6094"/>
    <w:rsid w:val="008913DC"/>
    <w:rsid w:val="00892480"/>
    <w:rsid w:val="008F68AC"/>
    <w:rsid w:val="0091673E"/>
    <w:rsid w:val="009173D5"/>
    <w:rsid w:val="00917E5F"/>
    <w:rsid w:val="00924715"/>
    <w:rsid w:val="00980857"/>
    <w:rsid w:val="00995F48"/>
    <w:rsid w:val="0099668F"/>
    <w:rsid w:val="009A1B62"/>
    <w:rsid w:val="009B56CE"/>
    <w:rsid w:val="009C1451"/>
    <w:rsid w:val="00A4368F"/>
    <w:rsid w:val="00A753B5"/>
    <w:rsid w:val="00AA7173"/>
    <w:rsid w:val="00AE7D25"/>
    <w:rsid w:val="00B354ED"/>
    <w:rsid w:val="00B4269F"/>
    <w:rsid w:val="00B5388C"/>
    <w:rsid w:val="00B76229"/>
    <w:rsid w:val="00C93C52"/>
    <w:rsid w:val="00D4065F"/>
    <w:rsid w:val="00D90AEF"/>
    <w:rsid w:val="00D93DB5"/>
    <w:rsid w:val="00D94046"/>
    <w:rsid w:val="00DB23DF"/>
    <w:rsid w:val="00DC6340"/>
    <w:rsid w:val="00DC6AE4"/>
    <w:rsid w:val="00DD5C76"/>
    <w:rsid w:val="00E54A65"/>
    <w:rsid w:val="00E65CEE"/>
    <w:rsid w:val="00F10290"/>
    <w:rsid w:val="00F663F4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F5A959"/>
  <w15:chartTrackingRefBased/>
  <w15:docId w15:val="{4D73353B-6B47-43DE-BD5E-D24033CC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DC6AE4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</w:rPr>
  </w:style>
  <w:style w:type="paragraph" w:styleId="Heading2">
    <w:name w:val="heading 2"/>
    <w:basedOn w:val="Normal"/>
    <w:qFormat/>
    <w:rsid w:val="00DC6AE4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440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6AE4"/>
    <w:rPr>
      <w:color w:val="000099"/>
      <w:u w:val="single"/>
    </w:rPr>
  </w:style>
  <w:style w:type="paragraph" w:styleId="BalloonText">
    <w:name w:val="Balloon Text"/>
    <w:basedOn w:val="Normal"/>
    <w:semiHidden/>
    <w:rsid w:val="00DC6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408B"/>
    <w:pPr>
      <w:tabs>
        <w:tab w:val="center" w:pos="4153"/>
        <w:tab w:val="right" w:pos="8306"/>
      </w:tabs>
    </w:pPr>
    <w:rPr>
      <w:rFonts w:eastAsia="MS Mincho"/>
      <w:lang w:eastAsia="ja-JP"/>
    </w:rPr>
  </w:style>
  <w:style w:type="table" w:styleId="TableGrid">
    <w:name w:val="Table Grid"/>
    <w:basedOn w:val="TableNormal"/>
    <w:rsid w:val="003440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B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1BDF"/>
    <w:rPr>
      <w:sz w:val="24"/>
      <w:szCs w:val="24"/>
    </w:rPr>
  </w:style>
  <w:style w:type="character" w:styleId="CommentReference">
    <w:name w:val="annotation reference"/>
    <w:basedOn w:val="DefaultParagraphFont"/>
    <w:rsid w:val="001B16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6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62C"/>
  </w:style>
  <w:style w:type="paragraph" w:styleId="CommentSubject">
    <w:name w:val="annotation subject"/>
    <w:basedOn w:val="CommentText"/>
    <w:next w:val="CommentText"/>
    <w:link w:val="CommentSubjectChar"/>
    <w:rsid w:val="001B1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6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330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7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6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3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reertransition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8054-1D2E-404E-BB6E-424F8886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Heads of Departments</vt:lpstr>
    </vt:vector>
  </TitlesOfParts>
  <Company>Desktop Services</Company>
  <LinksUpToDate>false</LinksUpToDate>
  <CharactersWithSpaces>1751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mailto:Denise.Boyle@ed.ac.uk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Heads of Departments</dc:title>
  <dc:subject/>
  <dc:creator>J Caldwell</dc:creator>
  <cp:keywords/>
  <dc:description/>
  <cp:lastModifiedBy>Aileen Thomson</cp:lastModifiedBy>
  <cp:revision>3</cp:revision>
  <dcterms:created xsi:type="dcterms:W3CDTF">2022-09-01T10:23:00Z</dcterms:created>
  <dcterms:modified xsi:type="dcterms:W3CDTF">2022-09-01T10:25:00Z</dcterms:modified>
</cp:coreProperties>
</file>