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81" w:rsidRDefault="00910D1A" w:rsidP="00910D1A">
      <w:pPr>
        <w:pStyle w:val="NoSpacing"/>
        <w:jc w:val="center"/>
        <w:rPr>
          <w:b/>
          <w:sz w:val="24"/>
        </w:rPr>
      </w:pPr>
      <w:r w:rsidRPr="00910D1A">
        <w:rPr>
          <w:noProof/>
          <w:lang w:eastAsia="en-GB"/>
        </w:rPr>
        <w:drawing>
          <wp:anchor distT="0" distB="0" distL="114300" distR="114300" simplePos="0" relativeHeight="251658240" behindDoc="1" locked="0" layoutInCell="1" allowOverlap="1">
            <wp:simplePos x="0" y="0"/>
            <wp:positionH relativeFrom="margin">
              <wp:posOffset>2508250</wp:posOffset>
            </wp:positionH>
            <wp:positionV relativeFrom="paragraph">
              <wp:posOffset>-809625</wp:posOffset>
            </wp:positionV>
            <wp:extent cx="714375" cy="717564"/>
            <wp:effectExtent l="0" t="0" r="0" b="6350"/>
            <wp:wrapNone/>
            <wp:docPr id="1" name="Picture 1" descr="C:\Users\rfergus3\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ergus3\Pictures\downlo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7564"/>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MULTIPLE OCCUPANCY BUILDING USER GROUP</w:t>
      </w:r>
    </w:p>
    <w:p w:rsidR="00910D1A" w:rsidRDefault="00910D1A" w:rsidP="00910D1A">
      <w:pPr>
        <w:pStyle w:val="NoSpacing"/>
        <w:jc w:val="center"/>
        <w:rPr>
          <w:b/>
          <w:sz w:val="24"/>
        </w:rPr>
      </w:pPr>
      <w:r>
        <w:rPr>
          <w:b/>
          <w:sz w:val="24"/>
        </w:rPr>
        <w:t>(MOBUG)</w:t>
      </w:r>
    </w:p>
    <w:p w:rsidR="00910D1A" w:rsidRDefault="00292516" w:rsidP="00910D1A">
      <w:pPr>
        <w:pStyle w:val="NoSpacing"/>
        <w:jc w:val="center"/>
        <w:rPr>
          <w:b/>
          <w:sz w:val="24"/>
        </w:rPr>
      </w:pPr>
      <w:r>
        <w:rPr>
          <w:b/>
          <w:sz w:val="24"/>
        </w:rPr>
        <w:t>Monday, 8</w:t>
      </w:r>
      <w:r w:rsidR="002F6760">
        <w:rPr>
          <w:b/>
          <w:sz w:val="24"/>
        </w:rPr>
        <w:t xml:space="preserve"> </w:t>
      </w:r>
      <w:r>
        <w:rPr>
          <w:b/>
          <w:sz w:val="24"/>
        </w:rPr>
        <w:t>November</w:t>
      </w:r>
      <w:r w:rsidR="00BE1AB6">
        <w:rPr>
          <w:b/>
          <w:sz w:val="24"/>
        </w:rPr>
        <w:t xml:space="preserve"> </w:t>
      </w:r>
      <w:r w:rsidR="008179B6">
        <w:rPr>
          <w:b/>
          <w:sz w:val="24"/>
        </w:rPr>
        <w:t>2021</w:t>
      </w:r>
      <w:r w:rsidR="00910D1A">
        <w:rPr>
          <w:b/>
          <w:sz w:val="24"/>
        </w:rPr>
        <w:t xml:space="preserve"> at </w:t>
      </w:r>
      <w:r>
        <w:rPr>
          <w:b/>
          <w:sz w:val="24"/>
        </w:rPr>
        <w:t>10</w:t>
      </w:r>
      <w:r w:rsidR="0002673E">
        <w:rPr>
          <w:b/>
          <w:sz w:val="24"/>
        </w:rPr>
        <w:t>:00</w:t>
      </w:r>
      <w:r w:rsidR="008179B6">
        <w:rPr>
          <w:b/>
          <w:sz w:val="24"/>
        </w:rPr>
        <w:t xml:space="preserve"> by Teams</w:t>
      </w:r>
      <w:r>
        <w:rPr>
          <w:b/>
          <w:sz w:val="24"/>
        </w:rPr>
        <w:t xml:space="preserve"> and in the </w:t>
      </w:r>
      <w:proofErr w:type="spellStart"/>
      <w:r>
        <w:rPr>
          <w:b/>
          <w:sz w:val="24"/>
        </w:rPr>
        <w:t>Cuillin</w:t>
      </w:r>
      <w:proofErr w:type="spellEnd"/>
      <w:r>
        <w:rPr>
          <w:b/>
          <w:sz w:val="24"/>
        </w:rPr>
        <w:t xml:space="preserve"> Room</w:t>
      </w:r>
    </w:p>
    <w:p w:rsidR="00910D1A" w:rsidRDefault="00910D1A" w:rsidP="00910D1A">
      <w:pPr>
        <w:pStyle w:val="NoSpacing"/>
        <w:jc w:val="center"/>
        <w:rPr>
          <w:b/>
          <w:sz w:val="24"/>
        </w:rPr>
      </w:pPr>
    </w:p>
    <w:p w:rsidR="00910D1A" w:rsidRDefault="00910D1A" w:rsidP="00910D1A">
      <w:pPr>
        <w:pStyle w:val="NoSpacing"/>
        <w:jc w:val="center"/>
        <w:rPr>
          <w:b/>
          <w:sz w:val="24"/>
        </w:rPr>
      </w:pPr>
      <w:r>
        <w:rPr>
          <w:b/>
          <w:sz w:val="24"/>
        </w:rPr>
        <w:t xml:space="preserve">Minutes </w:t>
      </w:r>
    </w:p>
    <w:p w:rsidR="00910D1A" w:rsidRDefault="00910D1A" w:rsidP="00910D1A">
      <w:pPr>
        <w:pStyle w:val="NoSpacing"/>
        <w:jc w:val="center"/>
        <w:rPr>
          <w:b/>
          <w:sz w:val="24"/>
        </w:rPr>
      </w:pPr>
    </w:p>
    <w:p w:rsidR="00910D1A" w:rsidRPr="00B465B2" w:rsidRDefault="00EE1C9C" w:rsidP="00B465B2">
      <w:pPr>
        <w:pStyle w:val="NoSpacing"/>
        <w:numPr>
          <w:ilvl w:val="0"/>
          <w:numId w:val="9"/>
        </w:numPr>
        <w:rPr>
          <w:b/>
        </w:rPr>
      </w:pPr>
      <w:r w:rsidRPr="00B465B2">
        <w:rPr>
          <w:b/>
          <w:sz w:val="24"/>
        </w:rPr>
        <w:t>Present</w:t>
      </w:r>
    </w:p>
    <w:p w:rsidR="00842E4D" w:rsidRDefault="00842E4D" w:rsidP="00B465B2">
      <w:pPr>
        <w:pStyle w:val="NoSpacing"/>
        <w:ind w:left="720"/>
        <w:rPr>
          <w:sz w:val="24"/>
          <w:szCs w:val="24"/>
          <w:lang w:val="pt-BR"/>
        </w:rPr>
      </w:pPr>
      <w:r>
        <w:rPr>
          <w:sz w:val="24"/>
          <w:szCs w:val="24"/>
          <w:lang w:val="pt-BR"/>
        </w:rPr>
        <w:t>Barreto Saalfeld, Beatriz (BBS)</w:t>
      </w:r>
    </w:p>
    <w:p w:rsidR="00F20996" w:rsidRDefault="00F20996" w:rsidP="00B465B2">
      <w:pPr>
        <w:pStyle w:val="NoSpacing"/>
        <w:ind w:left="720"/>
        <w:rPr>
          <w:sz w:val="24"/>
        </w:rPr>
      </w:pPr>
      <w:r>
        <w:rPr>
          <w:sz w:val="24"/>
          <w:szCs w:val="24"/>
          <w:lang w:val="pt-BR"/>
        </w:rPr>
        <w:t>Batchelor, Tania (TB)</w:t>
      </w:r>
    </w:p>
    <w:p w:rsidR="0002673E" w:rsidRDefault="0002673E" w:rsidP="0002673E">
      <w:pPr>
        <w:pStyle w:val="NoSpacing"/>
        <w:ind w:left="720"/>
        <w:rPr>
          <w:sz w:val="24"/>
        </w:rPr>
      </w:pPr>
      <w:r>
        <w:rPr>
          <w:sz w:val="24"/>
        </w:rPr>
        <w:t>Burns, Susan (SB)</w:t>
      </w:r>
    </w:p>
    <w:p w:rsidR="0002673E" w:rsidRDefault="0002673E" w:rsidP="0002673E">
      <w:pPr>
        <w:pStyle w:val="NoSpacing"/>
        <w:ind w:left="720"/>
        <w:rPr>
          <w:sz w:val="24"/>
        </w:rPr>
      </w:pPr>
      <w:r>
        <w:rPr>
          <w:sz w:val="24"/>
        </w:rPr>
        <w:t>Connolly, Maureen (MC</w:t>
      </w:r>
      <w:r w:rsidR="00292516">
        <w:rPr>
          <w:sz w:val="24"/>
        </w:rPr>
        <w:t>O</w:t>
      </w:r>
      <w:r>
        <w:rPr>
          <w:sz w:val="24"/>
        </w:rPr>
        <w:t>)</w:t>
      </w:r>
    </w:p>
    <w:p w:rsidR="00292516" w:rsidRDefault="00292516" w:rsidP="0002673E">
      <w:pPr>
        <w:pStyle w:val="NoSpacing"/>
        <w:ind w:left="720"/>
        <w:rPr>
          <w:sz w:val="24"/>
        </w:rPr>
      </w:pPr>
      <w:r>
        <w:rPr>
          <w:sz w:val="24"/>
        </w:rPr>
        <w:t>Curtis</w:t>
      </w:r>
      <w:proofErr w:type="gramStart"/>
      <w:r>
        <w:rPr>
          <w:sz w:val="24"/>
        </w:rPr>
        <w:t>,  Michael</w:t>
      </w:r>
      <w:proofErr w:type="gramEnd"/>
      <w:r>
        <w:rPr>
          <w:sz w:val="24"/>
        </w:rPr>
        <w:t xml:space="preserve"> (MC)</w:t>
      </w:r>
    </w:p>
    <w:p w:rsidR="00292516" w:rsidRDefault="00292516" w:rsidP="0002673E">
      <w:pPr>
        <w:pStyle w:val="NoSpacing"/>
        <w:ind w:left="720"/>
        <w:rPr>
          <w:sz w:val="24"/>
        </w:rPr>
      </w:pPr>
      <w:proofErr w:type="spellStart"/>
      <w:r>
        <w:rPr>
          <w:sz w:val="24"/>
        </w:rPr>
        <w:t>Fairlie</w:t>
      </w:r>
      <w:proofErr w:type="spellEnd"/>
      <w:r>
        <w:rPr>
          <w:sz w:val="24"/>
        </w:rPr>
        <w:t>, Morag (MF)</w:t>
      </w:r>
    </w:p>
    <w:p w:rsidR="00E41B08" w:rsidRDefault="00E41B08" w:rsidP="00292516">
      <w:pPr>
        <w:pStyle w:val="NoSpacing"/>
        <w:ind w:left="720"/>
        <w:rPr>
          <w:sz w:val="24"/>
        </w:rPr>
      </w:pPr>
      <w:r>
        <w:rPr>
          <w:sz w:val="24"/>
        </w:rPr>
        <w:t>Forb</w:t>
      </w:r>
      <w:r w:rsidR="00944A33">
        <w:rPr>
          <w:sz w:val="24"/>
        </w:rPr>
        <w:t xml:space="preserve">es, </w:t>
      </w:r>
      <w:proofErr w:type="gramStart"/>
      <w:r w:rsidR="00944A33">
        <w:rPr>
          <w:sz w:val="24"/>
        </w:rPr>
        <w:t>Gordon  (</w:t>
      </w:r>
      <w:proofErr w:type="gramEnd"/>
      <w:r w:rsidR="00944A33">
        <w:rPr>
          <w:sz w:val="24"/>
        </w:rPr>
        <w:t>GF)</w:t>
      </w:r>
    </w:p>
    <w:p w:rsidR="00292516" w:rsidRDefault="00292516" w:rsidP="00292516">
      <w:pPr>
        <w:pStyle w:val="NoSpacing"/>
        <w:ind w:left="720"/>
        <w:rPr>
          <w:sz w:val="24"/>
        </w:rPr>
      </w:pPr>
      <w:r>
        <w:rPr>
          <w:sz w:val="24"/>
        </w:rPr>
        <w:t>Irvine, Alastair (AI)</w:t>
      </w:r>
    </w:p>
    <w:p w:rsidR="00910D1A" w:rsidRDefault="00437992" w:rsidP="00292516">
      <w:pPr>
        <w:pStyle w:val="NoSpacing"/>
        <w:ind w:firstLine="720"/>
        <w:rPr>
          <w:sz w:val="24"/>
        </w:rPr>
      </w:pPr>
      <w:r>
        <w:rPr>
          <w:sz w:val="24"/>
        </w:rPr>
        <w:t>MacIver, Niall (NM</w:t>
      </w:r>
      <w:r w:rsidR="00912DF0">
        <w:rPr>
          <w:sz w:val="24"/>
        </w:rPr>
        <w:t>A</w:t>
      </w:r>
      <w:r>
        <w:rPr>
          <w:sz w:val="24"/>
        </w:rPr>
        <w:t>C)</w:t>
      </w:r>
      <w:r w:rsidR="00910D1A">
        <w:rPr>
          <w:sz w:val="24"/>
        </w:rPr>
        <w:t xml:space="preserve"> </w:t>
      </w:r>
    </w:p>
    <w:p w:rsidR="00520252" w:rsidRDefault="00520252" w:rsidP="00292516">
      <w:pPr>
        <w:pStyle w:val="NoSpacing"/>
        <w:ind w:firstLine="720"/>
        <w:rPr>
          <w:sz w:val="24"/>
        </w:rPr>
      </w:pPr>
      <w:r>
        <w:rPr>
          <w:sz w:val="24"/>
        </w:rPr>
        <w:t>Angela Penman (AP)</w:t>
      </w:r>
    </w:p>
    <w:p w:rsidR="00520252" w:rsidRDefault="00520252" w:rsidP="00292516">
      <w:pPr>
        <w:pStyle w:val="NoSpacing"/>
        <w:ind w:firstLine="720"/>
        <w:rPr>
          <w:sz w:val="24"/>
        </w:rPr>
      </w:pPr>
      <w:r>
        <w:rPr>
          <w:sz w:val="24"/>
        </w:rPr>
        <w:t>Stacey Maxwell (SM)</w:t>
      </w:r>
    </w:p>
    <w:p w:rsidR="002548C0" w:rsidRDefault="002548C0" w:rsidP="00B465B2">
      <w:pPr>
        <w:pStyle w:val="NoSpacing"/>
        <w:ind w:left="720"/>
        <w:rPr>
          <w:sz w:val="24"/>
        </w:rPr>
      </w:pPr>
      <w:r>
        <w:rPr>
          <w:sz w:val="24"/>
        </w:rPr>
        <w:t>Ryan, Susan (SR)</w:t>
      </w:r>
    </w:p>
    <w:p w:rsidR="00944A33" w:rsidRDefault="00944A33" w:rsidP="00B465B2">
      <w:pPr>
        <w:pStyle w:val="NoSpacing"/>
        <w:ind w:left="720"/>
        <w:rPr>
          <w:sz w:val="24"/>
        </w:rPr>
      </w:pPr>
      <w:r>
        <w:rPr>
          <w:sz w:val="24"/>
        </w:rPr>
        <w:t>Sagan, Aga (ASP</w:t>
      </w:r>
    </w:p>
    <w:p w:rsidR="00BE1AB6" w:rsidRDefault="00437992" w:rsidP="00B465B2">
      <w:pPr>
        <w:pStyle w:val="NoSpacing"/>
        <w:ind w:left="720"/>
        <w:rPr>
          <w:sz w:val="24"/>
        </w:rPr>
      </w:pPr>
      <w:r>
        <w:rPr>
          <w:sz w:val="24"/>
        </w:rPr>
        <w:t>Scott, Adam (AS</w:t>
      </w:r>
      <w:r w:rsidR="00944A33">
        <w:rPr>
          <w:sz w:val="24"/>
        </w:rPr>
        <w:t>C</w:t>
      </w:r>
      <w:r>
        <w:rPr>
          <w:sz w:val="24"/>
        </w:rPr>
        <w:t>)</w:t>
      </w:r>
      <w:r w:rsidR="0002673E">
        <w:rPr>
          <w:sz w:val="24"/>
        </w:rPr>
        <w:t xml:space="preserve"> </w:t>
      </w:r>
    </w:p>
    <w:p w:rsidR="00944A33" w:rsidRDefault="00944A33" w:rsidP="00B465B2">
      <w:pPr>
        <w:pStyle w:val="NoSpacing"/>
        <w:ind w:left="720"/>
        <w:rPr>
          <w:sz w:val="24"/>
        </w:rPr>
      </w:pPr>
      <w:r>
        <w:rPr>
          <w:sz w:val="24"/>
        </w:rPr>
        <w:t>Shannon, Ashley (ASH)</w:t>
      </w:r>
    </w:p>
    <w:p w:rsidR="002548C0" w:rsidRDefault="002548C0" w:rsidP="00B465B2">
      <w:pPr>
        <w:pStyle w:val="NoSpacing"/>
        <w:ind w:left="720"/>
        <w:rPr>
          <w:sz w:val="24"/>
        </w:rPr>
      </w:pPr>
      <w:r>
        <w:rPr>
          <w:sz w:val="24"/>
        </w:rPr>
        <w:t>Swan, Amanda (ASW)</w:t>
      </w:r>
    </w:p>
    <w:p w:rsidR="00292516" w:rsidRDefault="00292516" w:rsidP="00B465B2">
      <w:pPr>
        <w:pStyle w:val="NoSpacing"/>
        <w:ind w:left="720"/>
        <w:rPr>
          <w:sz w:val="24"/>
        </w:rPr>
      </w:pPr>
      <w:r>
        <w:rPr>
          <w:sz w:val="24"/>
        </w:rPr>
        <w:t>Taylor, Robert (RT)</w:t>
      </w:r>
    </w:p>
    <w:p w:rsidR="001557CD" w:rsidRDefault="001557CD" w:rsidP="00E41B08">
      <w:pPr>
        <w:pStyle w:val="NoSpacing"/>
        <w:ind w:left="360"/>
        <w:rPr>
          <w:sz w:val="24"/>
        </w:rPr>
      </w:pPr>
      <w:r>
        <w:rPr>
          <w:sz w:val="24"/>
        </w:rPr>
        <w:tab/>
      </w:r>
    </w:p>
    <w:p w:rsidR="006706A0" w:rsidRDefault="00EE1C9C" w:rsidP="00B465B2">
      <w:pPr>
        <w:pStyle w:val="NoSpacing"/>
        <w:numPr>
          <w:ilvl w:val="0"/>
          <w:numId w:val="9"/>
        </w:numPr>
        <w:rPr>
          <w:b/>
          <w:sz w:val="24"/>
        </w:rPr>
      </w:pPr>
      <w:r>
        <w:rPr>
          <w:b/>
          <w:sz w:val="24"/>
        </w:rPr>
        <w:t>Apologies</w:t>
      </w:r>
    </w:p>
    <w:p w:rsidR="00944A33" w:rsidRDefault="00292516" w:rsidP="00944A33">
      <w:pPr>
        <w:pStyle w:val="NoSpacing"/>
        <w:ind w:left="720"/>
        <w:rPr>
          <w:sz w:val="24"/>
        </w:rPr>
      </w:pPr>
      <w:r>
        <w:rPr>
          <w:sz w:val="24"/>
        </w:rPr>
        <w:t>Alex Mc</w:t>
      </w:r>
      <w:r w:rsidR="00477E02">
        <w:rPr>
          <w:sz w:val="24"/>
        </w:rPr>
        <w:t>Callu</w:t>
      </w:r>
      <w:r w:rsidR="005539AD">
        <w:rPr>
          <w:sz w:val="24"/>
        </w:rPr>
        <w:t>m</w:t>
      </w:r>
      <w:r w:rsidR="00520252">
        <w:rPr>
          <w:sz w:val="24"/>
        </w:rPr>
        <w:t xml:space="preserve"> </w:t>
      </w:r>
      <w:r>
        <w:rPr>
          <w:sz w:val="24"/>
        </w:rPr>
        <w:t xml:space="preserve">and </w:t>
      </w:r>
      <w:r w:rsidR="00944A33">
        <w:rPr>
          <w:sz w:val="24"/>
        </w:rPr>
        <w:t>Lisa Anderson</w:t>
      </w:r>
      <w:r w:rsidR="00E41B08">
        <w:rPr>
          <w:sz w:val="24"/>
        </w:rPr>
        <w:t>.</w:t>
      </w:r>
    </w:p>
    <w:p w:rsidR="00E41B08" w:rsidRDefault="00E41B08" w:rsidP="00944A33">
      <w:pPr>
        <w:pStyle w:val="NoSpacing"/>
        <w:ind w:left="720"/>
        <w:rPr>
          <w:sz w:val="24"/>
        </w:rPr>
      </w:pPr>
    </w:p>
    <w:p w:rsidR="00E12679" w:rsidRDefault="00E12679" w:rsidP="00B465B2">
      <w:pPr>
        <w:pStyle w:val="NoSpacing"/>
        <w:numPr>
          <w:ilvl w:val="0"/>
          <w:numId w:val="9"/>
        </w:numPr>
        <w:rPr>
          <w:b/>
          <w:sz w:val="24"/>
        </w:rPr>
      </w:pPr>
      <w:r>
        <w:rPr>
          <w:b/>
          <w:sz w:val="24"/>
        </w:rPr>
        <w:t>Minutes of</w:t>
      </w:r>
      <w:r w:rsidR="0002673E">
        <w:rPr>
          <w:b/>
          <w:sz w:val="24"/>
        </w:rPr>
        <w:t xml:space="preserve"> the P</w:t>
      </w:r>
      <w:r w:rsidR="00302172">
        <w:rPr>
          <w:b/>
          <w:sz w:val="24"/>
        </w:rPr>
        <w:t>revious Meeting held on 27 September 2021</w:t>
      </w:r>
    </w:p>
    <w:p w:rsidR="00E12679" w:rsidRDefault="00E12679" w:rsidP="00B465B2">
      <w:pPr>
        <w:pStyle w:val="NoSpacing"/>
        <w:ind w:left="720"/>
        <w:rPr>
          <w:sz w:val="24"/>
        </w:rPr>
      </w:pPr>
      <w:r>
        <w:rPr>
          <w:sz w:val="24"/>
        </w:rPr>
        <w:t>The Group approved the minut</w:t>
      </w:r>
      <w:r w:rsidR="00E41B08">
        <w:rPr>
          <w:sz w:val="24"/>
        </w:rPr>
        <w:t>e</w:t>
      </w:r>
      <w:r w:rsidR="00302172">
        <w:rPr>
          <w:sz w:val="24"/>
        </w:rPr>
        <w:t>s of the meeting held on 27 September 2021</w:t>
      </w:r>
      <w:r>
        <w:rPr>
          <w:sz w:val="24"/>
        </w:rPr>
        <w:t>.</w:t>
      </w:r>
    </w:p>
    <w:p w:rsidR="00E9509D" w:rsidRDefault="00E9509D" w:rsidP="00B465B2">
      <w:pPr>
        <w:pStyle w:val="NoSpacing"/>
        <w:ind w:left="720"/>
        <w:rPr>
          <w:sz w:val="24"/>
        </w:rPr>
      </w:pPr>
    </w:p>
    <w:p w:rsidR="00E9509D" w:rsidRDefault="00E9509D" w:rsidP="00E9509D">
      <w:pPr>
        <w:pStyle w:val="NoSpacing"/>
        <w:numPr>
          <w:ilvl w:val="0"/>
          <w:numId w:val="9"/>
        </w:numPr>
        <w:rPr>
          <w:b/>
          <w:sz w:val="24"/>
        </w:rPr>
      </w:pPr>
      <w:r>
        <w:rPr>
          <w:b/>
          <w:sz w:val="24"/>
        </w:rPr>
        <w:t>Fire Investigation Report</w:t>
      </w:r>
    </w:p>
    <w:p w:rsidR="00E9509D" w:rsidRPr="00E9509D" w:rsidRDefault="00E9509D" w:rsidP="00E9509D">
      <w:pPr>
        <w:pStyle w:val="NoSpacing"/>
        <w:ind w:left="720"/>
        <w:rPr>
          <w:sz w:val="24"/>
        </w:rPr>
      </w:pPr>
      <w:r>
        <w:rPr>
          <w:sz w:val="24"/>
        </w:rPr>
        <w:t xml:space="preserve">RT reported that a small incident occurred on Friday, 5 November 2021 involving a microwave oven.  The microwave was not situated in an area recognised for heating food.  The Group agreed that microwave ovens, toasters and any other small kitchen appliances used for heating food should only </w:t>
      </w:r>
      <w:r w:rsidR="000B0793">
        <w:rPr>
          <w:sz w:val="24"/>
        </w:rPr>
        <w:t xml:space="preserve">be </w:t>
      </w:r>
      <w:r>
        <w:rPr>
          <w:sz w:val="24"/>
        </w:rPr>
        <w:t>situated in designated kitchen areas</w:t>
      </w:r>
      <w:r w:rsidR="008957BC">
        <w:rPr>
          <w:sz w:val="24"/>
        </w:rPr>
        <w:t xml:space="preserve">.  SR would issue a communication to all staff to </w:t>
      </w:r>
      <w:r w:rsidR="009E327A">
        <w:rPr>
          <w:sz w:val="24"/>
        </w:rPr>
        <w:t>m</w:t>
      </w:r>
      <w:r w:rsidR="008957BC">
        <w:rPr>
          <w:sz w:val="24"/>
        </w:rPr>
        <w:t xml:space="preserve">ove any of these items they may have in other areas within the office to the kitchen areas.  </w:t>
      </w:r>
    </w:p>
    <w:p w:rsidR="00E9509D" w:rsidRDefault="00E9509D" w:rsidP="00E9509D">
      <w:pPr>
        <w:pStyle w:val="NoSpacing"/>
        <w:rPr>
          <w:sz w:val="24"/>
        </w:rPr>
      </w:pPr>
    </w:p>
    <w:p w:rsidR="00E41B08" w:rsidRDefault="00D4315E" w:rsidP="00E41B08">
      <w:pPr>
        <w:pStyle w:val="NoSpacing"/>
        <w:numPr>
          <w:ilvl w:val="0"/>
          <w:numId w:val="9"/>
        </w:numPr>
        <w:rPr>
          <w:b/>
          <w:sz w:val="24"/>
        </w:rPr>
      </w:pPr>
      <w:r>
        <w:rPr>
          <w:b/>
          <w:sz w:val="24"/>
        </w:rPr>
        <w:t xml:space="preserve">Heating </w:t>
      </w:r>
    </w:p>
    <w:p w:rsidR="002358F2" w:rsidRDefault="000B0793" w:rsidP="00E41B08">
      <w:pPr>
        <w:pStyle w:val="NoSpacing"/>
        <w:ind w:left="720"/>
        <w:rPr>
          <w:sz w:val="24"/>
        </w:rPr>
      </w:pPr>
      <w:r>
        <w:rPr>
          <w:sz w:val="24"/>
        </w:rPr>
        <w:t>SR advised that owing to annual leave and Estates staff focussing on flood repairs, actions on this item were still ongoing.</w:t>
      </w:r>
    </w:p>
    <w:p w:rsidR="000B0793" w:rsidRDefault="000B0793" w:rsidP="00E41B08">
      <w:pPr>
        <w:pStyle w:val="NoSpacing"/>
        <w:ind w:left="720"/>
        <w:rPr>
          <w:sz w:val="24"/>
        </w:rPr>
      </w:pPr>
    </w:p>
    <w:p w:rsidR="00FB07F1" w:rsidRDefault="005E2E58" w:rsidP="00FB07F1">
      <w:pPr>
        <w:pStyle w:val="NoSpacing"/>
        <w:numPr>
          <w:ilvl w:val="0"/>
          <w:numId w:val="9"/>
        </w:numPr>
        <w:rPr>
          <w:b/>
          <w:sz w:val="24"/>
        </w:rPr>
      </w:pPr>
      <w:r>
        <w:rPr>
          <w:b/>
          <w:sz w:val="24"/>
        </w:rPr>
        <w:t xml:space="preserve">Update on </w:t>
      </w:r>
      <w:r w:rsidR="00FB07F1">
        <w:rPr>
          <w:b/>
          <w:sz w:val="24"/>
        </w:rPr>
        <w:t>CSH</w:t>
      </w:r>
    </w:p>
    <w:p w:rsidR="00FB07F1" w:rsidRDefault="005E2E58" w:rsidP="00FB07F1">
      <w:pPr>
        <w:pStyle w:val="ListParagraph"/>
        <w:rPr>
          <w:sz w:val="24"/>
        </w:rPr>
      </w:pPr>
      <w:r>
        <w:rPr>
          <w:b/>
          <w:sz w:val="24"/>
        </w:rPr>
        <w:t xml:space="preserve">Frontline staff </w:t>
      </w:r>
      <w:r>
        <w:rPr>
          <w:sz w:val="24"/>
        </w:rPr>
        <w:t xml:space="preserve">– if you need to get in touch with frontline staff, please do so by email in the first instance.  </w:t>
      </w:r>
    </w:p>
    <w:p w:rsidR="005E2E58" w:rsidRDefault="005E2E58" w:rsidP="00FB07F1">
      <w:pPr>
        <w:pStyle w:val="ListParagraph"/>
        <w:rPr>
          <w:sz w:val="24"/>
        </w:rPr>
      </w:pPr>
      <w:r>
        <w:rPr>
          <w:b/>
          <w:sz w:val="24"/>
        </w:rPr>
        <w:lastRenderedPageBreak/>
        <w:t xml:space="preserve">Incoming mail </w:t>
      </w:r>
      <w:r>
        <w:rPr>
          <w:sz w:val="24"/>
        </w:rPr>
        <w:t>– will be delivered to each department on a daily basis commencing 15 November 2021.  All mail will opened using the machine in the mail room except for confidential mail.</w:t>
      </w:r>
    </w:p>
    <w:p w:rsidR="005E2E58" w:rsidRDefault="005E2E58" w:rsidP="00FB07F1">
      <w:pPr>
        <w:pStyle w:val="ListParagraph"/>
        <w:rPr>
          <w:sz w:val="24"/>
        </w:rPr>
      </w:pPr>
      <w:r>
        <w:rPr>
          <w:b/>
          <w:sz w:val="24"/>
        </w:rPr>
        <w:t xml:space="preserve">Signage </w:t>
      </w:r>
      <w:r>
        <w:rPr>
          <w:sz w:val="24"/>
        </w:rPr>
        <w:t>– if signage in offices needs replaced, please contact Aga/Reception.</w:t>
      </w:r>
    </w:p>
    <w:p w:rsidR="005E2E58" w:rsidRDefault="005E2E58" w:rsidP="00FB07F1">
      <w:pPr>
        <w:pStyle w:val="ListParagraph"/>
        <w:rPr>
          <w:sz w:val="24"/>
        </w:rPr>
      </w:pPr>
      <w:r>
        <w:rPr>
          <w:b/>
          <w:sz w:val="24"/>
        </w:rPr>
        <w:t>Staff Cards</w:t>
      </w:r>
      <w:r>
        <w:rPr>
          <w:sz w:val="24"/>
        </w:rPr>
        <w:t xml:space="preserve"> – if you get a new staff card or you have a new member of staff, please send card details to Reception for authorising entry to CSH.   Please remember to wear your staff card at all times.</w:t>
      </w:r>
    </w:p>
    <w:p w:rsidR="005E2E58" w:rsidRDefault="005E2E58" w:rsidP="00FB07F1">
      <w:pPr>
        <w:pStyle w:val="ListParagraph"/>
        <w:rPr>
          <w:sz w:val="24"/>
        </w:rPr>
      </w:pPr>
      <w:r>
        <w:rPr>
          <w:b/>
          <w:sz w:val="24"/>
        </w:rPr>
        <w:t>Water Fountains</w:t>
      </w:r>
      <w:r>
        <w:rPr>
          <w:sz w:val="24"/>
        </w:rPr>
        <w:t xml:space="preserve"> – following discussion, the Group agreed that all water fountains should be removed following end of contract.</w:t>
      </w:r>
    </w:p>
    <w:p w:rsidR="005E2E58" w:rsidRPr="005E2E58" w:rsidRDefault="005E2E58" w:rsidP="00FB07F1">
      <w:pPr>
        <w:pStyle w:val="ListParagraph"/>
        <w:rPr>
          <w:sz w:val="24"/>
        </w:rPr>
      </w:pPr>
    </w:p>
    <w:p w:rsidR="00BE2A3A" w:rsidRPr="00E50387" w:rsidRDefault="003351C8" w:rsidP="00E50387">
      <w:pPr>
        <w:pStyle w:val="NoSpacing"/>
        <w:numPr>
          <w:ilvl w:val="0"/>
          <w:numId w:val="9"/>
        </w:numPr>
        <w:rPr>
          <w:b/>
          <w:sz w:val="24"/>
        </w:rPr>
      </w:pPr>
      <w:r>
        <w:rPr>
          <w:b/>
          <w:sz w:val="24"/>
        </w:rPr>
        <w:t>Working Operations Document</w:t>
      </w:r>
    </w:p>
    <w:p w:rsidR="004B6352" w:rsidRDefault="008B0962" w:rsidP="00B465B2">
      <w:pPr>
        <w:pStyle w:val="NoSpacing"/>
        <w:ind w:left="720"/>
        <w:rPr>
          <w:sz w:val="24"/>
        </w:rPr>
      </w:pPr>
      <w:r>
        <w:rPr>
          <w:sz w:val="24"/>
        </w:rPr>
        <w:t>The Grou</w:t>
      </w:r>
      <w:r w:rsidR="00E50387">
        <w:rPr>
          <w:sz w:val="24"/>
        </w:rPr>
        <w:t>p noted the main changes to the document being:-</w:t>
      </w:r>
    </w:p>
    <w:p w:rsidR="009648E5" w:rsidRDefault="00983137" w:rsidP="00E50387">
      <w:pPr>
        <w:pStyle w:val="NoSpacing"/>
        <w:numPr>
          <w:ilvl w:val="0"/>
          <w:numId w:val="15"/>
        </w:numPr>
        <w:rPr>
          <w:sz w:val="24"/>
        </w:rPr>
      </w:pPr>
      <w:r>
        <w:rPr>
          <w:sz w:val="24"/>
        </w:rPr>
        <w:t xml:space="preserve">Reporting if you </w:t>
      </w:r>
      <w:r w:rsidR="009648E5">
        <w:rPr>
          <w:sz w:val="24"/>
        </w:rPr>
        <w:t>or someone in your household needs to self-isolate</w:t>
      </w:r>
    </w:p>
    <w:p w:rsidR="00E50387" w:rsidRDefault="00983137" w:rsidP="00E50387">
      <w:pPr>
        <w:pStyle w:val="NoSpacing"/>
        <w:numPr>
          <w:ilvl w:val="0"/>
          <w:numId w:val="15"/>
        </w:numPr>
        <w:rPr>
          <w:sz w:val="24"/>
        </w:rPr>
      </w:pPr>
      <w:r>
        <w:rPr>
          <w:sz w:val="24"/>
        </w:rPr>
        <w:t xml:space="preserve">Lone working </w:t>
      </w:r>
      <w:r w:rsidR="009648E5">
        <w:rPr>
          <w:sz w:val="24"/>
        </w:rPr>
        <w:t>(to include Security telephone number)</w:t>
      </w:r>
    </w:p>
    <w:p w:rsidR="00E50387" w:rsidRPr="009648E5" w:rsidRDefault="009648E5" w:rsidP="00A0777B">
      <w:pPr>
        <w:pStyle w:val="NoSpacing"/>
        <w:numPr>
          <w:ilvl w:val="0"/>
          <w:numId w:val="15"/>
        </w:numPr>
        <w:rPr>
          <w:sz w:val="24"/>
        </w:rPr>
      </w:pPr>
      <w:r>
        <w:rPr>
          <w:sz w:val="24"/>
        </w:rPr>
        <w:t>Tailgating</w:t>
      </w:r>
    </w:p>
    <w:p w:rsidR="005C057F" w:rsidRDefault="00E50387" w:rsidP="005C057F">
      <w:pPr>
        <w:spacing w:after="0" w:line="240" w:lineRule="auto"/>
        <w:ind w:left="720"/>
        <w:rPr>
          <w:color w:val="1F497D"/>
        </w:rPr>
      </w:pPr>
      <w:r>
        <w:rPr>
          <w:sz w:val="24"/>
        </w:rPr>
        <w:t xml:space="preserve">The Group approved </w:t>
      </w:r>
      <w:r w:rsidR="00EA4AD6">
        <w:rPr>
          <w:sz w:val="24"/>
        </w:rPr>
        <w:t>the Working Operations document</w:t>
      </w:r>
      <w:r>
        <w:rPr>
          <w:sz w:val="24"/>
        </w:rPr>
        <w:t xml:space="preserve"> and </w:t>
      </w:r>
      <w:r w:rsidR="005C057F">
        <w:rPr>
          <w:sz w:val="24"/>
        </w:rPr>
        <w:t xml:space="preserve">noted </w:t>
      </w:r>
      <w:r w:rsidR="00EA4AD6">
        <w:rPr>
          <w:sz w:val="24"/>
        </w:rPr>
        <w:t xml:space="preserve">that </w:t>
      </w:r>
      <w:r>
        <w:rPr>
          <w:sz w:val="24"/>
        </w:rPr>
        <w:t>it</w:t>
      </w:r>
      <w:r w:rsidR="009E327A">
        <w:rPr>
          <w:sz w:val="24"/>
        </w:rPr>
        <w:t xml:space="preserve"> would be available on the CSG</w:t>
      </w:r>
      <w:r>
        <w:rPr>
          <w:sz w:val="24"/>
        </w:rPr>
        <w:t xml:space="preserve"> website at:</w:t>
      </w:r>
      <w:r>
        <w:rPr>
          <w:color w:val="1F497D"/>
        </w:rPr>
        <w:t xml:space="preserve"> </w:t>
      </w:r>
    </w:p>
    <w:p w:rsidR="00E50387" w:rsidRDefault="00B04C1A" w:rsidP="005C057F">
      <w:pPr>
        <w:spacing w:after="0" w:line="240" w:lineRule="auto"/>
        <w:ind w:left="720"/>
        <w:rPr>
          <w:rStyle w:val="Hyperlink"/>
        </w:rPr>
      </w:pPr>
      <w:hyperlink r:id="rId6" w:history="1">
        <w:r w:rsidR="00E50387">
          <w:rPr>
            <w:rStyle w:val="Hyperlink"/>
          </w:rPr>
          <w:t>https://www.edweb.ed.ac.uk/corporate-services/mobug</w:t>
        </w:r>
      </w:hyperlink>
    </w:p>
    <w:p w:rsidR="007C2690" w:rsidRDefault="007C2690" w:rsidP="005C057F">
      <w:pPr>
        <w:spacing w:after="0" w:line="240" w:lineRule="auto"/>
        <w:ind w:left="720"/>
        <w:rPr>
          <w:rStyle w:val="Hyperlink"/>
          <w:color w:val="auto"/>
        </w:rPr>
      </w:pPr>
    </w:p>
    <w:p w:rsidR="007C2690" w:rsidRDefault="007C2690" w:rsidP="007C2690">
      <w:pPr>
        <w:pStyle w:val="ListParagraph"/>
        <w:numPr>
          <w:ilvl w:val="0"/>
          <w:numId w:val="9"/>
        </w:numPr>
        <w:spacing w:after="0" w:line="240" w:lineRule="auto"/>
        <w:rPr>
          <w:rStyle w:val="Hyperlink"/>
          <w:b/>
          <w:color w:val="auto"/>
          <w:u w:val="none"/>
        </w:rPr>
      </w:pPr>
      <w:r>
        <w:rPr>
          <w:rStyle w:val="Hyperlink"/>
          <w:b/>
          <w:color w:val="auto"/>
          <w:u w:val="none"/>
        </w:rPr>
        <w:t>CSH Meeting Rooms</w:t>
      </w:r>
    </w:p>
    <w:p w:rsidR="007C2690" w:rsidRDefault="007C2690" w:rsidP="007C2690">
      <w:pPr>
        <w:pStyle w:val="ListParagraph"/>
        <w:spacing w:after="0" w:line="240" w:lineRule="auto"/>
        <w:rPr>
          <w:rStyle w:val="Hyperlink"/>
          <w:color w:val="auto"/>
          <w:u w:val="none"/>
        </w:rPr>
      </w:pPr>
      <w:r>
        <w:rPr>
          <w:rStyle w:val="Hyperlink"/>
          <w:color w:val="auto"/>
          <w:u w:val="none"/>
        </w:rPr>
        <w:t xml:space="preserve">SR reported that Aga had drawn up step-by-step guide to accessing Teams in the meeting rooms.  A laminated copy would be placed in each meeting room and further copies available from Reception.  </w:t>
      </w:r>
    </w:p>
    <w:p w:rsidR="007C2690" w:rsidRDefault="007C2690" w:rsidP="007C2690">
      <w:pPr>
        <w:pStyle w:val="ListParagraph"/>
        <w:spacing w:after="0" w:line="240" w:lineRule="auto"/>
        <w:rPr>
          <w:rStyle w:val="Hyperlink"/>
          <w:color w:val="auto"/>
          <w:u w:val="none"/>
        </w:rPr>
      </w:pPr>
    </w:p>
    <w:p w:rsidR="007C2690" w:rsidRDefault="007C2690" w:rsidP="007C2690">
      <w:pPr>
        <w:pStyle w:val="ListParagraph"/>
        <w:spacing w:after="0" w:line="240" w:lineRule="auto"/>
        <w:rPr>
          <w:rStyle w:val="Hyperlink"/>
          <w:color w:val="auto"/>
          <w:u w:val="none"/>
        </w:rPr>
      </w:pPr>
      <w:r>
        <w:rPr>
          <w:rStyle w:val="Hyperlink"/>
          <w:color w:val="auto"/>
          <w:u w:val="none"/>
        </w:rPr>
        <w:t>Members noted that Aga was happy to offer guidance on setting up for Teams in the meeting room</w:t>
      </w:r>
      <w:r w:rsidR="009E327A">
        <w:rPr>
          <w:rStyle w:val="Hyperlink"/>
          <w:color w:val="auto"/>
          <w:u w:val="none"/>
        </w:rPr>
        <w:t>s</w:t>
      </w:r>
      <w:r>
        <w:rPr>
          <w:rStyle w:val="Hyperlink"/>
          <w:color w:val="auto"/>
          <w:u w:val="none"/>
        </w:rPr>
        <w:t xml:space="preserve"> and staff should contact her direct for a demonstration.  It was also noted that staff who were not used to using Teams in the meeting rooms should book setting-up time before their meeting starts to ensure they have </w:t>
      </w:r>
      <w:r w:rsidR="00077358">
        <w:rPr>
          <w:rStyle w:val="Hyperlink"/>
          <w:color w:val="auto"/>
          <w:u w:val="none"/>
        </w:rPr>
        <w:t>enough time to check things are in order.</w:t>
      </w:r>
    </w:p>
    <w:p w:rsidR="00077358" w:rsidRPr="007C2690" w:rsidRDefault="00077358" w:rsidP="007C2690">
      <w:pPr>
        <w:pStyle w:val="ListParagraph"/>
        <w:spacing w:after="0" w:line="240" w:lineRule="auto"/>
        <w:rPr>
          <w:rStyle w:val="Hyperlink"/>
          <w:color w:val="auto"/>
          <w:u w:val="none"/>
        </w:rPr>
      </w:pPr>
    </w:p>
    <w:p w:rsidR="007C2690" w:rsidRPr="007C2690" w:rsidRDefault="007C2690" w:rsidP="007C2690">
      <w:pPr>
        <w:pStyle w:val="ListParagraph"/>
        <w:numPr>
          <w:ilvl w:val="0"/>
          <w:numId w:val="9"/>
        </w:numPr>
        <w:spacing w:after="0" w:line="240" w:lineRule="auto"/>
        <w:rPr>
          <w:rStyle w:val="Hyperlink"/>
          <w:b/>
          <w:color w:val="auto"/>
          <w:u w:val="none"/>
        </w:rPr>
      </w:pPr>
      <w:r>
        <w:rPr>
          <w:rStyle w:val="Hyperlink"/>
          <w:b/>
          <w:color w:val="auto"/>
          <w:u w:val="none"/>
        </w:rPr>
        <w:t>Hybrid Meetings Project – Feed</w:t>
      </w:r>
      <w:r w:rsidR="00077358">
        <w:rPr>
          <w:rStyle w:val="Hyperlink"/>
          <w:b/>
          <w:color w:val="auto"/>
          <w:u w:val="none"/>
        </w:rPr>
        <w:t>back form</w:t>
      </w:r>
    </w:p>
    <w:p w:rsidR="007C2690" w:rsidRDefault="00331C79" w:rsidP="007C2690">
      <w:pPr>
        <w:pStyle w:val="ListParagraph"/>
        <w:spacing w:after="0" w:line="240" w:lineRule="auto"/>
        <w:rPr>
          <w:rStyle w:val="Hyperlink"/>
          <w:color w:val="auto"/>
          <w:u w:val="none"/>
        </w:rPr>
      </w:pPr>
      <w:r>
        <w:rPr>
          <w:rStyle w:val="Hyperlink"/>
          <w:color w:val="auto"/>
          <w:u w:val="none"/>
        </w:rPr>
        <w:t xml:space="preserve">Feedback from staff using the meeting rooms for hybrid meetings is very important to ensure that </w:t>
      </w:r>
      <w:r w:rsidR="00057E4E">
        <w:rPr>
          <w:rStyle w:val="Hyperlink"/>
          <w:color w:val="auto"/>
          <w:u w:val="none"/>
        </w:rPr>
        <w:t>Learning Spaces Technology have enough information to buy the best equipment for all the meeting rooms in the Estate.</w:t>
      </w:r>
    </w:p>
    <w:p w:rsidR="00057E4E" w:rsidRDefault="00057E4E" w:rsidP="007C2690">
      <w:pPr>
        <w:pStyle w:val="ListParagraph"/>
        <w:spacing w:after="0" w:line="240" w:lineRule="auto"/>
        <w:rPr>
          <w:rStyle w:val="Hyperlink"/>
          <w:color w:val="auto"/>
          <w:u w:val="none"/>
        </w:rPr>
      </w:pPr>
    </w:p>
    <w:p w:rsidR="00057E4E" w:rsidRDefault="00057E4E" w:rsidP="00057E4E">
      <w:pPr>
        <w:pStyle w:val="ListParagraph"/>
        <w:spacing w:after="0" w:line="240" w:lineRule="auto"/>
        <w:ind w:left="360" w:firstLine="360"/>
        <w:rPr>
          <w:rStyle w:val="Hyperlink"/>
        </w:rPr>
      </w:pPr>
      <w:r>
        <w:t xml:space="preserve">Feedback form can be found at </w:t>
      </w:r>
      <w:hyperlink r:id="rId7" w:history="1">
        <w:r w:rsidRPr="003B4B3B">
          <w:rPr>
            <w:rStyle w:val="Hyperlink"/>
          </w:rPr>
          <w:t>https://forms.office.com/r/rb5YbEzW9W</w:t>
        </w:r>
      </w:hyperlink>
    </w:p>
    <w:p w:rsidR="00057E4E" w:rsidRDefault="00057E4E" w:rsidP="00057E4E">
      <w:pPr>
        <w:pStyle w:val="ListParagraph"/>
        <w:spacing w:after="0" w:line="240" w:lineRule="auto"/>
        <w:ind w:left="360" w:firstLine="360"/>
        <w:rPr>
          <w:rStyle w:val="Hyperlink"/>
        </w:rPr>
      </w:pPr>
    </w:p>
    <w:p w:rsidR="00057E4E" w:rsidRPr="00057E4E" w:rsidRDefault="00057E4E" w:rsidP="00057E4E">
      <w:pPr>
        <w:pStyle w:val="ListParagraph"/>
        <w:spacing w:after="0" w:line="240" w:lineRule="auto"/>
        <w:ind w:left="360" w:firstLine="360"/>
        <w:rPr>
          <w:rStyle w:val="Hyperlink"/>
          <w:color w:val="auto"/>
          <w:u w:val="none"/>
        </w:rPr>
      </w:pPr>
      <w:r>
        <w:rPr>
          <w:rStyle w:val="Hyperlink"/>
          <w:color w:val="auto"/>
          <w:u w:val="none"/>
        </w:rPr>
        <w:t>SR would complete the feedback form for the MOBUG meeting.</w:t>
      </w:r>
    </w:p>
    <w:p w:rsidR="005C057F" w:rsidRPr="00EA4AD6" w:rsidRDefault="005C057F" w:rsidP="00057E4E">
      <w:pPr>
        <w:spacing w:after="0" w:line="240" w:lineRule="auto"/>
        <w:rPr>
          <w:color w:val="1F497D"/>
        </w:rPr>
      </w:pPr>
    </w:p>
    <w:p w:rsidR="0005611C" w:rsidRDefault="002E4FC7" w:rsidP="00B465B2">
      <w:pPr>
        <w:pStyle w:val="ListParagraph"/>
        <w:numPr>
          <w:ilvl w:val="0"/>
          <w:numId w:val="9"/>
        </w:numPr>
        <w:rPr>
          <w:b/>
          <w:sz w:val="24"/>
        </w:rPr>
      </w:pPr>
      <w:r>
        <w:rPr>
          <w:b/>
          <w:sz w:val="24"/>
        </w:rPr>
        <w:t xml:space="preserve">Standing </w:t>
      </w:r>
      <w:r w:rsidR="00357001" w:rsidRPr="00B465B2">
        <w:rPr>
          <w:b/>
          <w:sz w:val="24"/>
        </w:rPr>
        <w:t>Items for Information</w:t>
      </w:r>
    </w:p>
    <w:p w:rsidR="002E4FC7" w:rsidRPr="00B465B2" w:rsidRDefault="002E4FC7" w:rsidP="002E4FC7">
      <w:pPr>
        <w:pStyle w:val="ListParagraph"/>
        <w:rPr>
          <w:b/>
          <w:sz w:val="24"/>
        </w:rPr>
      </w:pPr>
    </w:p>
    <w:p w:rsidR="00E73BFF" w:rsidRPr="008327FA" w:rsidRDefault="00E73BFF" w:rsidP="008327FA">
      <w:pPr>
        <w:pStyle w:val="ListParagraph"/>
        <w:numPr>
          <w:ilvl w:val="1"/>
          <w:numId w:val="14"/>
        </w:numPr>
        <w:spacing w:after="0" w:line="240" w:lineRule="auto"/>
        <w:rPr>
          <w:b/>
          <w:sz w:val="24"/>
        </w:rPr>
      </w:pPr>
      <w:r w:rsidRPr="008327FA">
        <w:rPr>
          <w:b/>
          <w:sz w:val="24"/>
        </w:rPr>
        <w:t>Fire Steward</w:t>
      </w:r>
      <w:r w:rsidR="009903E3" w:rsidRPr="008327FA">
        <w:rPr>
          <w:b/>
          <w:sz w:val="24"/>
        </w:rPr>
        <w:t>s</w:t>
      </w:r>
    </w:p>
    <w:p w:rsidR="009903E3" w:rsidRPr="002E4FC7" w:rsidRDefault="007B6554" w:rsidP="002E4FC7">
      <w:pPr>
        <w:spacing w:after="0" w:line="240" w:lineRule="auto"/>
        <w:ind w:left="720"/>
        <w:rPr>
          <w:sz w:val="24"/>
        </w:rPr>
      </w:pPr>
      <w:r>
        <w:rPr>
          <w:sz w:val="24"/>
        </w:rPr>
        <w:t>The Group noted that there had been no change since the last meeting.</w:t>
      </w:r>
    </w:p>
    <w:p w:rsidR="009903E3" w:rsidRDefault="009903E3" w:rsidP="009903E3">
      <w:pPr>
        <w:spacing w:after="0" w:line="240" w:lineRule="auto"/>
        <w:rPr>
          <w:sz w:val="24"/>
        </w:rPr>
      </w:pPr>
    </w:p>
    <w:p w:rsidR="007B6554" w:rsidRPr="00EA4AD6" w:rsidRDefault="009903E3" w:rsidP="007B6554">
      <w:pPr>
        <w:pStyle w:val="ListParagraph"/>
        <w:numPr>
          <w:ilvl w:val="1"/>
          <w:numId w:val="14"/>
        </w:numPr>
        <w:spacing w:after="0" w:line="240" w:lineRule="auto"/>
        <w:rPr>
          <w:b/>
          <w:sz w:val="24"/>
        </w:rPr>
      </w:pPr>
      <w:r w:rsidRPr="008327FA">
        <w:rPr>
          <w:b/>
          <w:sz w:val="24"/>
        </w:rPr>
        <w:t>First Aiders</w:t>
      </w:r>
    </w:p>
    <w:p w:rsidR="009903E3" w:rsidRPr="002E4FC7" w:rsidRDefault="009903E3" w:rsidP="002E4FC7">
      <w:pPr>
        <w:spacing w:after="0" w:line="240" w:lineRule="auto"/>
        <w:ind w:left="720"/>
        <w:rPr>
          <w:sz w:val="24"/>
        </w:rPr>
      </w:pPr>
      <w:r w:rsidRPr="002E4FC7">
        <w:rPr>
          <w:sz w:val="24"/>
        </w:rPr>
        <w:t>T</w:t>
      </w:r>
      <w:r w:rsidR="007B6554">
        <w:rPr>
          <w:sz w:val="24"/>
        </w:rPr>
        <w:t>he Group noted that there had been no change since the last meeting.</w:t>
      </w:r>
    </w:p>
    <w:p w:rsidR="00357001" w:rsidRDefault="00357001" w:rsidP="009903E3">
      <w:pPr>
        <w:spacing w:after="0" w:line="240" w:lineRule="auto"/>
        <w:rPr>
          <w:b/>
          <w:sz w:val="24"/>
        </w:rPr>
      </w:pPr>
    </w:p>
    <w:p w:rsidR="007B6554" w:rsidRDefault="007B6554" w:rsidP="009903E3">
      <w:pPr>
        <w:spacing w:after="0" w:line="240" w:lineRule="auto"/>
        <w:rPr>
          <w:b/>
          <w:sz w:val="24"/>
        </w:rPr>
      </w:pPr>
      <w:r>
        <w:rPr>
          <w:b/>
          <w:sz w:val="24"/>
        </w:rPr>
        <w:lastRenderedPageBreak/>
        <w:tab/>
      </w:r>
      <w:proofErr w:type="gramStart"/>
      <w:r>
        <w:rPr>
          <w:b/>
          <w:sz w:val="24"/>
        </w:rPr>
        <w:t>8.3  Accident</w:t>
      </w:r>
      <w:proofErr w:type="gramEnd"/>
      <w:r>
        <w:rPr>
          <w:b/>
          <w:sz w:val="24"/>
        </w:rPr>
        <w:t>/Incident Reporting</w:t>
      </w:r>
    </w:p>
    <w:p w:rsidR="002E4FC7" w:rsidRDefault="007B6554" w:rsidP="00B04C1A">
      <w:pPr>
        <w:spacing w:after="0" w:line="240" w:lineRule="auto"/>
        <w:ind w:left="720" w:hanging="720"/>
        <w:rPr>
          <w:sz w:val="24"/>
        </w:rPr>
      </w:pPr>
      <w:r>
        <w:rPr>
          <w:b/>
          <w:sz w:val="24"/>
        </w:rPr>
        <w:tab/>
      </w:r>
      <w:r>
        <w:rPr>
          <w:sz w:val="24"/>
        </w:rPr>
        <w:t>There had been</w:t>
      </w:r>
      <w:r w:rsidR="00EA4AD6">
        <w:rPr>
          <w:sz w:val="24"/>
        </w:rPr>
        <w:t xml:space="preserve"> no accidents/incidents to report </w:t>
      </w:r>
      <w:r>
        <w:rPr>
          <w:sz w:val="24"/>
        </w:rPr>
        <w:t>since the last meeting</w:t>
      </w:r>
      <w:r w:rsidR="00057E4E">
        <w:rPr>
          <w:sz w:val="24"/>
        </w:rPr>
        <w:t xml:space="preserve"> other than the item covered in 4</w:t>
      </w:r>
      <w:r>
        <w:rPr>
          <w:sz w:val="24"/>
        </w:rPr>
        <w:t>.</w:t>
      </w:r>
      <w:r w:rsidR="00057E4E">
        <w:rPr>
          <w:sz w:val="24"/>
        </w:rPr>
        <w:t xml:space="preserve">  Fire Investigation Report</w:t>
      </w:r>
      <w:r w:rsidR="003F09BF">
        <w:rPr>
          <w:sz w:val="24"/>
        </w:rPr>
        <w:t>.</w:t>
      </w:r>
    </w:p>
    <w:p w:rsidR="007B6554" w:rsidRPr="007B6554" w:rsidRDefault="007B6554" w:rsidP="007B6554">
      <w:pPr>
        <w:spacing w:after="0" w:line="240" w:lineRule="auto"/>
        <w:ind w:left="720"/>
        <w:rPr>
          <w:sz w:val="24"/>
        </w:rPr>
      </w:pPr>
    </w:p>
    <w:p w:rsidR="00A365F2" w:rsidRPr="008327FA" w:rsidRDefault="00A365F2" w:rsidP="008327FA">
      <w:pPr>
        <w:pStyle w:val="ListParagraph"/>
        <w:numPr>
          <w:ilvl w:val="0"/>
          <w:numId w:val="9"/>
        </w:numPr>
        <w:spacing w:after="0" w:line="240" w:lineRule="auto"/>
        <w:rPr>
          <w:b/>
          <w:sz w:val="24"/>
        </w:rPr>
      </w:pPr>
      <w:r w:rsidRPr="008327FA">
        <w:rPr>
          <w:b/>
          <w:sz w:val="24"/>
        </w:rPr>
        <w:t>Any other business</w:t>
      </w:r>
    </w:p>
    <w:p w:rsidR="002E4FC7" w:rsidRDefault="002E4FC7" w:rsidP="006D3FFC">
      <w:pPr>
        <w:pStyle w:val="NoSpacing"/>
        <w:ind w:left="720"/>
        <w:rPr>
          <w:sz w:val="24"/>
        </w:rPr>
      </w:pPr>
    </w:p>
    <w:p w:rsidR="003F09BF" w:rsidRDefault="003F09BF" w:rsidP="006D3FFC">
      <w:pPr>
        <w:pStyle w:val="NoSpacing"/>
        <w:ind w:left="720"/>
        <w:rPr>
          <w:b/>
          <w:sz w:val="24"/>
        </w:rPr>
      </w:pPr>
      <w:r>
        <w:rPr>
          <w:b/>
          <w:sz w:val="24"/>
        </w:rPr>
        <w:t>11.1</w:t>
      </w:r>
      <w:r>
        <w:rPr>
          <w:b/>
          <w:sz w:val="24"/>
        </w:rPr>
        <w:tab/>
        <w:t>Access to CSH</w:t>
      </w:r>
    </w:p>
    <w:p w:rsidR="003F09BF" w:rsidRDefault="003F09BF" w:rsidP="006D3FFC">
      <w:pPr>
        <w:pStyle w:val="NoSpacing"/>
        <w:ind w:left="720"/>
        <w:rPr>
          <w:sz w:val="24"/>
        </w:rPr>
      </w:pPr>
      <w:r>
        <w:rPr>
          <w:sz w:val="24"/>
        </w:rPr>
        <w:t>AS had been approached by some staff to ask if the procedure of inputting your four digit code and swiping your card to enter CSH could be changed to just swiping your card.  The Group unanimously agreed that the procedure should remain as it is as inputting your four digit code was an added security measure which l</w:t>
      </w:r>
      <w:r w:rsidR="00F20996">
        <w:rPr>
          <w:sz w:val="24"/>
        </w:rPr>
        <w:t>essened the risk of tailgating.</w:t>
      </w:r>
    </w:p>
    <w:p w:rsidR="0025618D" w:rsidRDefault="0025618D" w:rsidP="006D3FFC">
      <w:pPr>
        <w:pStyle w:val="NoSpacing"/>
        <w:ind w:left="720"/>
        <w:rPr>
          <w:sz w:val="24"/>
        </w:rPr>
      </w:pPr>
    </w:p>
    <w:p w:rsidR="0025618D" w:rsidRDefault="0025618D" w:rsidP="0025618D">
      <w:pPr>
        <w:pStyle w:val="NoSpacing"/>
        <w:ind w:left="720"/>
        <w:rPr>
          <w:b/>
          <w:sz w:val="24"/>
        </w:rPr>
      </w:pPr>
      <w:r>
        <w:rPr>
          <w:b/>
          <w:sz w:val="24"/>
        </w:rPr>
        <w:t>11.2</w:t>
      </w:r>
      <w:r>
        <w:rPr>
          <w:b/>
          <w:sz w:val="24"/>
        </w:rPr>
        <w:tab/>
        <w:t>Front Door</w:t>
      </w:r>
    </w:p>
    <w:p w:rsidR="0025618D" w:rsidRDefault="0025618D" w:rsidP="0025618D">
      <w:pPr>
        <w:pStyle w:val="NoSpacing"/>
        <w:ind w:left="720"/>
        <w:rPr>
          <w:sz w:val="24"/>
        </w:rPr>
      </w:pPr>
      <w:r>
        <w:rPr>
          <w:sz w:val="24"/>
        </w:rPr>
        <w:t xml:space="preserve">AS had been approached </w:t>
      </w:r>
      <w:r w:rsidR="009E327A">
        <w:rPr>
          <w:sz w:val="24"/>
        </w:rPr>
        <w:t xml:space="preserve">by </w:t>
      </w:r>
      <w:r>
        <w:rPr>
          <w:sz w:val="24"/>
        </w:rPr>
        <w:t xml:space="preserve">some staff </w:t>
      </w:r>
      <w:r w:rsidR="009E327A">
        <w:rPr>
          <w:sz w:val="24"/>
        </w:rPr>
        <w:t xml:space="preserve">to </w:t>
      </w:r>
      <w:r>
        <w:rPr>
          <w:sz w:val="24"/>
        </w:rPr>
        <w:t xml:space="preserve">ask if the one-way system at the glass doors could be </w:t>
      </w:r>
      <w:r w:rsidR="009E327A">
        <w:rPr>
          <w:sz w:val="24"/>
        </w:rPr>
        <w:t xml:space="preserve">a </w:t>
      </w:r>
      <w:r>
        <w:rPr>
          <w:sz w:val="24"/>
        </w:rPr>
        <w:t>two-way system allowing staff to enter and exit the building.  The Group unanimously agreed that the one-way system should remain in place as</w:t>
      </w:r>
      <w:r w:rsidR="00F20996">
        <w:rPr>
          <w:sz w:val="24"/>
        </w:rPr>
        <w:t xml:space="preserve"> allowing two way access would confuse staff and may cause bottlenecks.</w:t>
      </w:r>
    </w:p>
    <w:p w:rsidR="0025618D" w:rsidRDefault="0025618D" w:rsidP="0025618D">
      <w:pPr>
        <w:pStyle w:val="NoSpacing"/>
        <w:ind w:left="720"/>
        <w:rPr>
          <w:sz w:val="24"/>
        </w:rPr>
      </w:pPr>
    </w:p>
    <w:p w:rsidR="0025618D" w:rsidRDefault="0025618D" w:rsidP="0025618D">
      <w:pPr>
        <w:pStyle w:val="NoSpacing"/>
        <w:ind w:left="720"/>
        <w:rPr>
          <w:sz w:val="24"/>
        </w:rPr>
      </w:pPr>
      <w:r>
        <w:rPr>
          <w:sz w:val="24"/>
        </w:rPr>
        <w:t>Both items 11.1 and 11.2 would in the future be standing items to allow review of the physical working operations of CSH.</w:t>
      </w:r>
    </w:p>
    <w:p w:rsidR="0025618D" w:rsidRDefault="0025618D" w:rsidP="0025618D">
      <w:pPr>
        <w:pStyle w:val="NoSpacing"/>
        <w:ind w:left="720"/>
        <w:rPr>
          <w:sz w:val="24"/>
        </w:rPr>
      </w:pPr>
    </w:p>
    <w:p w:rsidR="0025618D" w:rsidRDefault="0025618D" w:rsidP="0025618D">
      <w:pPr>
        <w:pStyle w:val="NoSpacing"/>
        <w:ind w:left="720"/>
        <w:rPr>
          <w:b/>
          <w:sz w:val="24"/>
        </w:rPr>
      </w:pPr>
      <w:r>
        <w:rPr>
          <w:b/>
          <w:sz w:val="24"/>
        </w:rPr>
        <w:t>11.3</w:t>
      </w:r>
      <w:r>
        <w:rPr>
          <w:b/>
          <w:sz w:val="24"/>
        </w:rPr>
        <w:tab/>
        <w:t>Christmas Closure Dates – 2021</w:t>
      </w:r>
    </w:p>
    <w:p w:rsidR="0025618D" w:rsidRDefault="0025618D" w:rsidP="0025618D">
      <w:pPr>
        <w:pStyle w:val="NoSpacing"/>
        <w:rPr>
          <w:sz w:val="24"/>
        </w:rPr>
      </w:pPr>
      <w:r>
        <w:rPr>
          <w:b/>
          <w:sz w:val="24"/>
        </w:rPr>
        <w:tab/>
      </w:r>
      <w:r>
        <w:rPr>
          <w:sz w:val="24"/>
        </w:rPr>
        <w:t>To note the following:-</w:t>
      </w:r>
    </w:p>
    <w:p w:rsidR="002176FB" w:rsidRDefault="002176FB" w:rsidP="002176FB">
      <w:pPr>
        <w:spacing w:after="0" w:line="240" w:lineRule="auto"/>
        <w:ind w:firstLine="720"/>
        <w:rPr>
          <w:rFonts w:eastAsia="Times New Roman" w:cstheme="minorHAnsi"/>
          <w:b/>
          <w:bCs/>
          <w:color w:val="333333"/>
          <w:lang w:val="en" w:eastAsia="en-GB"/>
        </w:rPr>
      </w:pPr>
    </w:p>
    <w:p w:rsidR="002176FB" w:rsidRDefault="0025618D" w:rsidP="002176FB">
      <w:pPr>
        <w:spacing w:after="150" w:line="240" w:lineRule="auto"/>
        <w:ind w:firstLine="720"/>
        <w:rPr>
          <w:rFonts w:eastAsia="Times New Roman" w:cstheme="minorHAnsi"/>
          <w:color w:val="333333"/>
          <w:lang w:val="en" w:eastAsia="en-GB"/>
        </w:rPr>
      </w:pPr>
      <w:r w:rsidRPr="0025618D">
        <w:rPr>
          <w:rFonts w:eastAsia="Times New Roman" w:cstheme="minorHAnsi"/>
          <w:b/>
          <w:bCs/>
          <w:color w:val="333333"/>
          <w:lang w:val="en" w:eastAsia="en-GB"/>
        </w:rPr>
        <w:t>Public holiday dates</w:t>
      </w:r>
    </w:p>
    <w:p w:rsidR="0025618D" w:rsidRPr="0025618D" w:rsidRDefault="0025618D" w:rsidP="002176FB">
      <w:pPr>
        <w:spacing w:after="150" w:line="240" w:lineRule="auto"/>
        <w:ind w:firstLine="720"/>
        <w:rPr>
          <w:rFonts w:eastAsia="Times New Roman" w:cstheme="minorHAnsi"/>
          <w:color w:val="333333"/>
          <w:lang w:val="en" w:eastAsia="en-GB"/>
        </w:rPr>
      </w:pPr>
      <w:r w:rsidRPr="0025618D">
        <w:rPr>
          <w:rFonts w:eastAsia="Times New Roman" w:cstheme="minorHAnsi"/>
          <w:color w:val="333333"/>
          <w:lang w:val="en" w:eastAsia="en-GB"/>
        </w:rPr>
        <w:t>The designated public holidays for all staff will be:</w:t>
      </w:r>
    </w:p>
    <w:p w:rsidR="0025618D" w:rsidRPr="0025618D" w:rsidRDefault="0025618D" w:rsidP="002176FB">
      <w:pPr>
        <w:numPr>
          <w:ilvl w:val="0"/>
          <w:numId w:val="21"/>
        </w:numPr>
        <w:tabs>
          <w:tab w:val="clear" w:pos="720"/>
          <w:tab w:val="num" w:pos="1305"/>
        </w:tabs>
        <w:spacing w:before="100" w:beforeAutospacing="1" w:after="100" w:afterAutospacing="1" w:line="240" w:lineRule="auto"/>
        <w:ind w:left="1080"/>
        <w:rPr>
          <w:rFonts w:eastAsia="Times New Roman" w:cstheme="minorHAnsi"/>
          <w:color w:val="333333"/>
          <w:lang w:val="en" w:eastAsia="en-GB"/>
        </w:rPr>
      </w:pPr>
      <w:r w:rsidRPr="0025618D">
        <w:rPr>
          <w:rFonts w:eastAsia="Times New Roman" w:cstheme="minorHAnsi"/>
          <w:color w:val="333333"/>
          <w:lang w:val="en" w:eastAsia="en-GB"/>
        </w:rPr>
        <w:t>Monday 27 December 2021</w:t>
      </w:r>
    </w:p>
    <w:p w:rsidR="0025618D" w:rsidRPr="0025618D" w:rsidRDefault="0025618D" w:rsidP="0025618D">
      <w:pPr>
        <w:numPr>
          <w:ilvl w:val="0"/>
          <w:numId w:val="21"/>
        </w:numPr>
        <w:tabs>
          <w:tab w:val="clear" w:pos="720"/>
          <w:tab w:val="num" w:pos="1305"/>
        </w:tabs>
        <w:spacing w:before="100" w:beforeAutospacing="1" w:after="100" w:afterAutospacing="1" w:line="240" w:lineRule="auto"/>
        <w:ind w:left="1080"/>
        <w:rPr>
          <w:rFonts w:eastAsia="Times New Roman" w:cstheme="minorHAnsi"/>
          <w:color w:val="333333"/>
          <w:lang w:val="en" w:eastAsia="en-GB"/>
        </w:rPr>
      </w:pPr>
      <w:r w:rsidRPr="0025618D">
        <w:rPr>
          <w:rFonts w:eastAsia="Times New Roman" w:cstheme="minorHAnsi"/>
          <w:color w:val="333333"/>
          <w:lang w:val="en" w:eastAsia="en-GB"/>
        </w:rPr>
        <w:t>Tuesday 28 December 2021</w:t>
      </w:r>
    </w:p>
    <w:p w:rsidR="0025618D" w:rsidRPr="0025618D" w:rsidRDefault="0025618D" w:rsidP="0025618D">
      <w:pPr>
        <w:numPr>
          <w:ilvl w:val="0"/>
          <w:numId w:val="21"/>
        </w:numPr>
        <w:tabs>
          <w:tab w:val="clear" w:pos="720"/>
          <w:tab w:val="num" w:pos="1305"/>
        </w:tabs>
        <w:spacing w:before="100" w:beforeAutospacing="1" w:after="100" w:afterAutospacing="1" w:line="240" w:lineRule="auto"/>
        <w:ind w:left="1080"/>
        <w:rPr>
          <w:rFonts w:eastAsia="Times New Roman" w:cstheme="minorHAnsi"/>
          <w:color w:val="333333"/>
          <w:lang w:val="en" w:eastAsia="en-GB"/>
        </w:rPr>
      </w:pPr>
      <w:r w:rsidRPr="0025618D">
        <w:rPr>
          <w:rFonts w:eastAsia="Times New Roman" w:cstheme="minorHAnsi"/>
          <w:color w:val="333333"/>
          <w:lang w:val="en" w:eastAsia="en-GB"/>
        </w:rPr>
        <w:t>Monday 3 January 2022</w:t>
      </w:r>
    </w:p>
    <w:p w:rsidR="002176FB" w:rsidRDefault="0025618D" w:rsidP="002176FB">
      <w:pPr>
        <w:numPr>
          <w:ilvl w:val="0"/>
          <w:numId w:val="21"/>
        </w:numPr>
        <w:tabs>
          <w:tab w:val="clear" w:pos="720"/>
          <w:tab w:val="num" w:pos="1305"/>
        </w:tabs>
        <w:spacing w:after="0" w:line="240" w:lineRule="auto"/>
        <w:ind w:left="1077"/>
        <w:rPr>
          <w:rFonts w:eastAsia="Times New Roman" w:cstheme="minorHAnsi"/>
          <w:color w:val="333333"/>
          <w:lang w:val="en" w:eastAsia="en-GB"/>
        </w:rPr>
      </w:pPr>
      <w:r w:rsidRPr="0025618D">
        <w:rPr>
          <w:rFonts w:eastAsia="Times New Roman" w:cstheme="minorHAnsi"/>
          <w:color w:val="333333"/>
          <w:lang w:val="en" w:eastAsia="en-GB"/>
        </w:rPr>
        <w:t>Tuesday 4 January 2022</w:t>
      </w:r>
    </w:p>
    <w:p w:rsidR="0025618D" w:rsidRPr="0025618D" w:rsidRDefault="0025618D" w:rsidP="002176FB">
      <w:pPr>
        <w:spacing w:after="0" w:line="240" w:lineRule="auto"/>
        <w:ind w:left="717"/>
        <w:rPr>
          <w:rFonts w:eastAsia="Times New Roman" w:cstheme="minorHAnsi"/>
          <w:color w:val="333333"/>
          <w:lang w:val="en" w:eastAsia="en-GB"/>
        </w:rPr>
      </w:pPr>
      <w:r w:rsidRPr="0025618D">
        <w:rPr>
          <w:rFonts w:eastAsia="Times New Roman" w:cstheme="minorHAnsi"/>
          <w:color w:val="333333"/>
          <w:lang w:val="en" w:eastAsia="en-GB"/>
        </w:rPr>
        <w:t>As the Scottish public holiday dates over the festive period fall on a weekend, they have been carried over to the next working day.</w:t>
      </w:r>
    </w:p>
    <w:p w:rsidR="002176FB" w:rsidRDefault="002176FB" w:rsidP="0025618D">
      <w:pPr>
        <w:spacing w:after="150" w:line="240" w:lineRule="auto"/>
        <w:ind w:left="585"/>
        <w:rPr>
          <w:rFonts w:eastAsia="Times New Roman" w:cstheme="minorHAnsi"/>
          <w:b/>
          <w:bCs/>
          <w:color w:val="333333"/>
          <w:lang w:val="en" w:eastAsia="en-GB"/>
        </w:rPr>
      </w:pPr>
    </w:p>
    <w:p w:rsidR="0025618D" w:rsidRPr="0025618D" w:rsidRDefault="0025618D" w:rsidP="002176FB">
      <w:pPr>
        <w:spacing w:after="150" w:line="240" w:lineRule="auto"/>
        <w:ind w:left="585" w:firstLine="132"/>
        <w:rPr>
          <w:rFonts w:eastAsia="Times New Roman" w:cstheme="minorHAnsi"/>
          <w:color w:val="333333"/>
          <w:lang w:val="en" w:eastAsia="en-GB"/>
        </w:rPr>
      </w:pPr>
      <w:r w:rsidRPr="0025618D">
        <w:rPr>
          <w:rFonts w:eastAsia="Times New Roman" w:cstheme="minorHAnsi"/>
          <w:b/>
          <w:bCs/>
          <w:color w:val="333333"/>
          <w:lang w:val="en" w:eastAsia="en-GB"/>
        </w:rPr>
        <w:t>Closure dates</w:t>
      </w:r>
    </w:p>
    <w:p w:rsidR="0025618D" w:rsidRPr="0025618D" w:rsidRDefault="0025618D" w:rsidP="002176FB">
      <w:pPr>
        <w:spacing w:after="150" w:line="240" w:lineRule="auto"/>
        <w:ind w:left="720" w:hanging="3"/>
        <w:rPr>
          <w:rFonts w:eastAsia="Times New Roman" w:cstheme="minorHAnsi"/>
          <w:color w:val="333333"/>
          <w:lang w:val="en" w:eastAsia="en-GB"/>
        </w:rPr>
      </w:pPr>
      <w:r w:rsidRPr="0025618D">
        <w:rPr>
          <w:rFonts w:eastAsia="Times New Roman" w:cstheme="minorHAnsi"/>
          <w:color w:val="333333"/>
          <w:lang w:val="en" w:eastAsia="en-GB"/>
        </w:rPr>
        <w:t>There are four closure dates during the festive period that will be taken from your 2021 annual leave entitlement.</w:t>
      </w:r>
    </w:p>
    <w:p w:rsidR="0025618D" w:rsidRPr="0025618D" w:rsidRDefault="0025618D" w:rsidP="002176FB">
      <w:pPr>
        <w:numPr>
          <w:ilvl w:val="0"/>
          <w:numId w:val="22"/>
        </w:numPr>
        <w:tabs>
          <w:tab w:val="clear" w:pos="720"/>
          <w:tab w:val="num" w:pos="1305"/>
        </w:tabs>
        <w:spacing w:before="100" w:beforeAutospacing="1" w:after="100" w:afterAutospacing="1" w:line="240" w:lineRule="auto"/>
        <w:ind w:left="1080"/>
        <w:rPr>
          <w:rFonts w:eastAsia="Times New Roman" w:cstheme="minorHAnsi"/>
          <w:color w:val="333333"/>
          <w:lang w:val="en" w:eastAsia="en-GB"/>
        </w:rPr>
      </w:pPr>
      <w:r w:rsidRPr="0025618D">
        <w:rPr>
          <w:rFonts w:eastAsia="Times New Roman" w:cstheme="minorHAnsi"/>
          <w:color w:val="333333"/>
          <w:lang w:val="en" w:eastAsia="en-GB"/>
        </w:rPr>
        <w:t xml:space="preserve">Friday 24 December 2021 </w:t>
      </w:r>
    </w:p>
    <w:p w:rsidR="0025618D" w:rsidRPr="0025618D" w:rsidRDefault="0025618D" w:rsidP="0025618D">
      <w:pPr>
        <w:numPr>
          <w:ilvl w:val="0"/>
          <w:numId w:val="22"/>
        </w:numPr>
        <w:tabs>
          <w:tab w:val="clear" w:pos="720"/>
          <w:tab w:val="num" w:pos="1305"/>
        </w:tabs>
        <w:spacing w:before="100" w:beforeAutospacing="1" w:after="100" w:afterAutospacing="1" w:line="240" w:lineRule="auto"/>
        <w:ind w:left="1080"/>
        <w:rPr>
          <w:rFonts w:eastAsia="Times New Roman" w:cstheme="minorHAnsi"/>
          <w:color w:val="333333"/>
          <w:lang w:val="en" w:eastAsia="en-GB"/>
        </w:rPr>
      </w:pPr>
      <w:r w:rsidRPr="0025618D">
        <w:rPr>
          <w:rFonts w:eastAsia="Times New Roman" w:cstheme="minorHAnsi"/>
          <w:color w:val="333333"/>
          <w:lang w:val="en" w:eastAsia="en-GB"/>
        </w:rPr>
        <w:t>Wednesday 29 December 2021</w:t>
      </w:r>
    </w:p>
    <w:p w:rsidR="0025618D" w:rsidRPr="0025618D" w:rsidRDefault="0025618D" w:rsidP="0025618D">
      <w:pPr>
        <w:numPr>
          <w:ilvl w:val="0"/>
          <w:numId w:val="22"/>
        </w:numPr>
        <w:tabs>
          <w:tab w:val="clear" w:pos="720"/>
          <w:tab w:val="num" w:pos="1305"/>
        </w:tabs>
        <w:spacing w:before="100" w:beforeAutospacing="1" w:after="100" w:afterAutospacing="1" w:line="240" w:lineRule="auto"/>
        <w:ind w:left="1080"/>
        <w:rPr>
          <w:rFonts w:eastAsia="Times New Roman" w:cstheme="minorHAnsi"/>
          <w:color w:val="333333"/>
          <w:lang w:val="en" w:eastAsia="en-GB"/>
        </w:rPr>
      </w:pPr>
      <w:r w:rsidRPr="0025618D">
        <w:rPr>
          <w:rFonts w:eastAsia="Times New Roman" w:cstheme="minorHAnsi"/>
          <w:color w:val="333333"/>
          <w:lang w:val="en" w:eastAsia="en-GB"/>
        </w:rPr>
        <w:t>Thursday 30 December 2021</w:t>
      </w:r>
    </w:p>
    <w:p w:rsidR="007B6554" w:rsidRPr="002176FB" w:rsidRDefault="002176FB" w:rsidP="002176FB">
      <w:pPr>
        <w:numPr>
          <w:ilvl w:val="0"/>
          <w:numId w:val="22"/>
        </w:numPr>
        <w:tabs>
          <w:tab w:val="clear" w:pos="720"/>
          <w:tab w:val="num" w:pos="1305"/>
        </w:tabs>
        <w:spacing w:before="100" w:beforeAutospacing="1" w:after="100" w:afterAutospacing="1" w:line="240" w:lineRule="auto"/>
        <w:ind w:left="1080"/>
        <w:rPr>
          <w:rFonts w:eastAsia="Times New Roman" w:cstheme="minorHAnsi"/>
          <w:color w:val="333333"/>
          <w:lang w:val="en" w:eastAsia="en-GB"/>
        </w:rPr>
      </w:pPr>
      <w:r>
        <w:rPr>
          <w:rFonts w:eastAsia="Times New Roman" w:cstheme="minorHAnsi"/>
          <w:color w:val="333333"/>
          <w:lang w:val="en" w:eastAsia="en-GB"/>
        </w:rPr>
        <w:t>Friday 31 December 2021</w:t>
      </w:r>
    </w:p>
    <w:p w:rsidR="004B1367" w:rsidRPr="004B1367" w:rsidRDefault="002F22D7" w:rsidP="008327FA">
      <w:pPr>
        <w:pStyle w:val="NoSpacing"/>
        <w:numPr>
          <w:ilvl w:val="0"/>
          <w:numId w:val="9"/>
        </w:numPr>
        <w:rPr>
          <w:b/>
          <w:sz w:val="24"/>
        </w:rPr>
      </w:pPr>
      <w:r w:rsidRPr="002E4FC7">
        <w:rPr>
          <w:b/>
          <w:sz w:val="24"/>
        </w:rPr>
        <w:t>Date of Next Meeting</w:t>
      </w:r>
    </w:p>
    <w:p w:rsidR="002176FB" w:rsidRDefault="002176FB">
      <w:pPr>
        <w:rPr>
          <w:sz w:val="24"/>
          <w:szCs w:val="24"/>
        </w:rPr>
      </w:pPr>
      <w:r>
        <w:rPr>
          <w:sz w:val="24"/>
          <w:szCs w:val="24"/>
        </w:rPr>
        <w:br w:type="page"/>
      </w:r>
    </w:p>
    <w:p w:rsidR="002176FB" w:rsidRDefault="002176FB" w:rsidP="002176FB">
      <w:pPr>
        <w:pStyle w:val="NoSpacing"/>
        <w:ind w:left="360"/>
      </w:pPr>
      <w:r>
        <w:lastRenderedPageBreak/>
        <w:t xml:space="preserve">To note, under our Terms of Reference, MOBUG should meet on a quarterly basis.  Due to the pandemic, meetings have been held more frequently.  Dates are in the diary for January, April, July and October 2022.  If any issues arise </w:t>
      </w:r>
      <w:proofErr w:type="spellStart"/>
      <w:r>
        <w:t>outwith</w:t>
      </w:r>
      <w:proofErr w:type="spellEnd"/>
      <w:r>
        <w:t xml:space="preserve"> these dates, a special meeting will be arranged.  Members will be able to attend the meetings in person or by Teams. </w:t>
      </w:r>
    </w:p>
    <w:p w:rsidR="002176FB" w:rsidRDefault="002176FB" w:rsidP="002176FB">
      <w:pPr>
        <w:pStyle w:val="NoSpacing"/>
        <w:ind w:left="360"/>
      </w:pPr>
    </w:p>
    <w:p w:rsidR="002176FB" w:rsidRDefault="002176FB" w:rsidP="002176FB">
      <w:pPr>
        <w:pStyle w:val="NoSpacing"/>
        <w:ind w:left="360"/>
        <w:rPr>
          <w:b/>
        </w:rPr>
      </w:pPr>
      <w:r>
        <w:rPr>
          <w:b/>
        </w:rPr>
        <w:t>24 January 2022</w:t>
      </w:r>
    </w:p>
    <w:p w:rsidR="002176FB" w:rsidRDefault="002176FB" w:rsidP="002176FB">
      <w:pPr>
        <w:pStyle w:val="NoSpacing"/>
        <w:ind w:left="360"/>
        <w:rPr>
          <w:b/>
        </w:rPr>
      </w:pPr>
      <w:r>
        <w:rPr>
          <w:b/>
        </w:rPr>
        <w:t>18 April 2022</w:t>
      </w:r>
    </w:p>
    <w:p w:rsidR="002176FB" w:rsidRDefault="002176FB" w:rsidP="002176FB">
      <w:pPr>
        <w:pStyle w:val="NoSpacing"/>
        <w:ind w:left="360"/>
        <w:rPr>
          <w:b/>
        </w:rPr>
      </w:pPr>
      <w:r>
        <w:rPr>
          <w:b/>
        </w:rPr>
        <w:t>18 July 2022</w:t>
      </w:r>
    </w:p>
    <w:p w:rsidR="002176FB" w:rsidRDefault="002176FB" w:rsidP="002176FB">
      <w:pPr>
        <w:pStyle w:val="NoSpacing"/>
        <w:ind w:left="360"/>
        <w:rPr>
          <w:b/>
        </w:rPr>
      </w:pPr>
      <w:r>
        <w:rPr>
          <w:b/>
        </w:rPr>
        <w:t>24 October 2022</w:t>
      </w:r>
    </w:p>
    <w:p w:rsidR="00B04C1A" w:rsidRPr="00B04C1A" w:rsidRDefault="00B04C1A" w:rsidP="002176FB">
      <w:pPr>
        <w:pStyle w:val="NoSpacing"/>
        <w:ind w:left="360"/>
      </w:pPr>
      <w:r>
        <w:t>(All meetings held at 10:00)</w:t>
      </w:r>
      <w:bookmarkStart w:id="0" w:name="_GoBack"/>
      <w:bookmarkEnd w:id="0"/>
    </w:p>
    <w:p w:rsidR="002176FB" w:rsidRDefault="002176FB" w:rsidP="002176FB">
      <w:pPr>
        <w:pStyle w:val="NoSpacing"/>
        <w:rPr>
          <w:b/>
        </w:rPr>
      </w:pPr>
    </w:p>
    <w:p w:rsidR="00010F10" w:rsidRPr="00010F10" w:rsidRDefault="00010F10" w:rsidP="002176FB">
      <w:pPr>
        <w:ind w:left="360"/>
        <w:rPr>
          <w:sz w:val="24"/>
          <w:szCs w:val="24"/>
        </w:rPr>
      </w:pPr>
      <w:r>
        <w:rPr>
          <w:sz w:val="24"/>
          <w:szCs w:val="24"/>
        </w:rPr>
        <w:t>The meeting</w:t>
      </w:r>
      <w:r w:rsidR="002176FB">
        <w:rPr>
          <w:sz w:val="24"/>
          <w:szCs w:val="24"/>
        </w:rPr>
        <w:t>s</w:t>
      </w:r>
      <w:r>
        <w:rPr>
          <w:sz w:val="24"/>
          <w:szCs w:val="24"/>
        </w:rPr>
        <w:t xml:space="preserve"> will be held in the </w:t>
      </w:r>
      <w:proofErr w:type="spellStart"/>
      <w:r w:rsidRPr="00010F10">
        <w:rPr>
          <w:sz w:val="24"/>
          <w:szCs w:val="24"/>
        </w:rPr>
        <w:t>Cuillin</w:t>
      </w:r>
      <w:proofErr w:type="spellEnd"/>
      <w:r w:rsidRPr="00010F10">
        <w:rPr>
          <w:sz w:val="24"/>
          <w:szCs w:val="24"/>
        </w:rPr>
        <w:t xml:space="preserve"> </w:t>
      </w:r>
      <w:r>
        <w:rPr>
          <w:sz w:val="24"/>
          <w:szCs w:val="24"/>
        </w:rPr>
        <w:t xml:space="preserve">Room, CSH </w:t>
      </w:r>
      <w:r w:rsidR="002176FB">
        <w:rPr>
          <w:sz w:val="24"/>
          <w:szCs w:val="24"/>
        </w:rPr>
        <w:t>and by Teams.</w:t>
      </w:r>
    </w:p>
    <w:p w:rsidR="00804EF8" w:rsidRPr="00EA4AD6" w:rsidRDefault="00804EF8" w:rsidP="006D3FFC">
      <w:pPr>
        <w:pStyle w:val="NoSpacing"/>
        <w:ind w:left="720"/>
        <w:rPr>
          <w:sz w:val="24"/>
        </w:rPr>
      </w:pPr>
    </w:p>
    <w:sectPr w:rsidR="00804EF8" w:rsidRPr="00EA4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8D7"/>
    <w:multiLevelType w:val="hybridMultilevel"/>
    <w:tmpl w:val="C0003D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77196B"/>
    <w:multiLevelType w:val="multilevel"/>
    <w:tmpl w:val="B46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C4929"/>
    <w:multiLevelType w:val="multilevel"/>
    <w:tmpl w:val="DC94DC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D7238B"/>
    <w:multiLevelType w:val="multilevel"/>
    <w:tmpl w:val="7B3295D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12F371A"/>
    <w:multiLevelType w:val="hybridMultilevel"/>
    <w:tmpl w:val="244CB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01C13"/>
    <w:multiLevelType w:val="multilevel"/>
    <w:tmpl w:val="9AFE9AA4"/>
    <w:lvl w:ilvl="0">
      <w:start w:val="8"/>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2D805308"/>
    <w:multiLevelType w:val="hybridMultilevel"/>
    <w:tmpl w:val="615A2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747FC"/>
    <w:multiLevelType w:val="multilevel"/>
    <w:tmpl w:val="815C191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B675A2"/>
    <w:multiLevelType w:val="hybridMultilevel"/>
    <w:tmpl w:val="23666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2141D5"/>
    <w:multiLevelType w:val="multilevel"/>
    <w:tmpl w:val="9EACB5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194308"/>
    <w:multiLevelType w:val="hybridMultilevel"/>
    <w:tmpl w:val="8AE877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63624"/>
    <w:multiLevelType w:val="hybridMultilevel"/>
    <w:tmpl w:val="681A2C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40178"/>
    <w:multiLevelType w:val="hybridMultilevel"/>
    <w:tmpl w:val="300814C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4325FD"/>
    <w:multiLevelType w:val="multilevel"/>
    <w:tmpl w:val="18DC04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A2A40B8"/>
    <w:multiLevelType w:val="hybridMultilevel"/>
    <w:tmpl w:val="B854F73A"/>
    <w:lvl w:ilvl="0" w:tplc="A0D69A16">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8E1B56"/>
    <w:multiLevelType w:val="hybridMultilevel"/>
    <w:tmpl w:val="C78E3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077684"/>
    <w:multiLevelType w:val="hybridMultilevel"/>
    <w:tmpl w:val="2DB01DE2"/>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391DB3"/>
    <w:multiLevelType w:val="hybridMultilevel"/>
    <w:tmpl w:val="3A368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EC3C13"/>
    <w:multiLevelType w:val="multilevel"/>
    <w:tmpl w:val="CCA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82858"/>
    <w:multiLevelType w:val="multilevel"/>
    <w:tmpl w:val="C5C4994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A3356B5"/>
    <w:multiLevelType w:val="hybridMultilevel"/>
    <w:tmpl w:val="5CAA4C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19"/>
  </w:num>
  <w:num w:numId="4">
    <w:abstractNumId w:val="10"/>
  </w:num>
  <w:num w:numId="5">
    <w:abstractNumId w:val="15"/>
  </w:num>
  <w:num w:numId="6">
    <w:abstractNumId w:val="20"/>
  </w:num>
  <w:num w:numId="7">
    <w:abstractNumId w:val="2"/>
  </w:num>
  <w:num w:numId="8">
    <w:abstractNumId w:val="0"/>
  </w:num>
  <w:num w:numId="9">
    <w:abstractNumId w:val="6"/>
  </w:num>
  <w:num w:numId="10">
    <w:abstractNumId w:val="7"/>
  </w:num>
  <w:num w:numId="11">
    <w:abstractNumId w:val="3"/>
  </w:num>
  <w:num w:numId="1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8"/>
  </w:num>
  <w:num w:numId="16">
    <w:abstractNumId w:val="17"/>
  </w:num>
  <w:num w:numId="17">
    <w:abstractNumId w:val="4"/>
  </w:num>
  <w:num w:numId="18">
    <w:abstractNumId w:val="11"/>
  </w:num>
  <w:num w:numId="19">
    <w:abstractNumId w:val="9"/>
  </w:num>
  <w:num w:numId="20">
    <w:abstractNumId w:val="5"/>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1A"/>
    <w:rsid w:val="00010F10"/>
    <w:rsid w:val="0002634E"/>
    <w:rsid w:val="0002673E"/>
    <w:rsid w:val="00053937"/>
    <w:rsid w:val="0005611C"/>
    <w:rsid w:val="00057E4E"/>
    <w:rsid w:val="000614FB"/>
    <w:rsid w:val="00071A14"/>
    <w:rsid w:val="00077358"/>
    <w:rsid w:val="00096140"/>
    <w:rsid w:val="000A67D5"/>
    <w:rsid w:val="000B0793"/>
    <w:rsid w:val="000E2F54"/>
    <w:rsid w:val="001023E7"/>
    <w:rsid w:val="0015056A"/>
    <w:rsid w:val="001557CD"/>
    <w:rsid w:val="00163E86"/>
    <w:rsid w:val="00192CB4"/>
    <w:rsid w:val="001C4ED1"/>
    <w:rsid w:val="001E2C06"/>
    <w:rsid w:val="002176FB"/>
    <w:rsid w:val="002347F8"/>
    <w:rsid w:val="002358F2"/>
    <w:rsid w:val="002548C0"/>
    <w:rsid w:val="0025618D"/>
    <w:rsid w:val="0026010E"/>
    <w:rsid w:val="002773A5"/>
    <w:rsid w:val="00292516"/>
    <w:rsid w:val="002A5518"/>
    <w:rsid w:val="002B57CD"/>
    <w:rsid w:val="002D3958"/>
    <w:rsid w:val="002E3637"/>
    <w:rsid w:val="002E3F41"/>
    <w:rsid w:val="002E4FC7"/>
    <w:rsid w:val="002F22D7"/>
    <w:rsid w:val="002F6760"/>
    <w:rsid w:val="00302172"/>
    <w:rsid w:val="00330B4B"/>
    <w:rsid w:val="00331C79"/>
    <w:rsid w:val="003351C8"/>
    <w:rsid w:val="0035615F"/>
    <w:rsid w:val="00357001"/>
    <w:rsid w:val="003A4DA5"/>
    <w:rsid w:val="003B3B1E"/>
    <w:rsid w:val="003B7B0E"/>
    <w:rsid w:val="003D525C"/>
    <w:rsid w:val="003E5B57"/>
    <w:rsid w:val="003F09BF"/>
    <w:rsid w:val="00437992"/>
    <w:rsid w:val="00442B8F"/>
    <w:rsid w:val="00477E02"/>
    <w:rsid w:val="004B1367"/>
    <w:rsid w:val="004B6352"/>
    <w:rsid w:val="004E2231"/>
    <w:rsid w:val="004E3B3B"/>
    <w:rsid w:val="00501855"/>
    <w:rsid w:val="00514AFF"/>
    <w:rsid w:val="00520252"/>
    <w:rsid w:val="00526A8C"/>
    <w:rsid w:val="005539AD"/>
    <w:rsid w:val="00555C2D"/>
    <w:rsid w:val="005930E2"/>
    <w:rsid w:val="005A3AC0"/>
    <w:rsid w:val="005B29D2"/>
    <w:rsid w:val="005C057F"/>
    <w:rsid w:val="005E05D5"/>
    <w:rsid w:val="005E2E58"/>
    <w:rsid w:val="00642FD0"/>
    <w:rsid w:val="006706A0"/>
    <w:rsid w:val="006D3FFC"/>
    <w:rsid w:val="00733781"/>
    <w:rsid w:val="007A7E80"/>
    <w:rsid w:val="007B6554"/>
    <w:rsid w:val="007C2690"/>
    <w:rsid w:val="00804EF8"/>
    <w:rsid w:val="008179B6"/>
    <w:rsid w:val="008327FA"/>
    <w:rsid w:val="00842E4D"/>
    <w:rsid w:val="00843118"/>
    <w:rsid w:val="008957BC"/>
    <w:rsid w:val="008B0962"/>
    <w:rsid w:val="008C387C"/>
    <w:rsid w:val="00910D1A"/>
    <w:rsid w:val="00912DF0"/>
    <w:rsid w:val="00925E00"/>
    <w:rsid w:val="009336DF"/>
    <w:rsid w:val="00944A33"/>
    <w:rsid w:val="009648E5"/>
    <w:rsid w:val="00983137"/>
    <w:rsid w:val="00984C9A"/>
    <w:rsid w:val="009903E3"/>
    <w:rsid w:val="00993811"/>
    <w:rsid w:val="009A570D"/>
    <w:rsid w:val="009E327A"/>
    <w:rsid w:val="00A03F7E"/>
    <w:rsid w:val="00A365F2"/>
    <w:rsid w:val="00A371E0"/>
    <w:rsid w:val="00A43256"/>
    <w:rsid w:val="00A56F4E"/>
    <w:rsid w:val="00A6019F"/>
    <w:rsid w:val="00AC6631"/>
    <w:rsid w:val="00B04C1A"/>
    <w:rsid w:val="00B465B2"/>
    <w:rsid w:val="00B6392C"/>
    <w:rsid w:val="00BE1AB6"/>
    <w:rsid w:val="00BE2A3A"/>
    <w:rsid w:val="00BE3454"/>
    <w:rsid w:val="00C1221A"/>
    <w:rsid w:val="00C22A18"/>
    <w:rsid w:val="00CB146B"/>
    <w:rsid w:val="00CC3B0A"/>
    <w:rsid w:val="00CF26A9"/>
    <w:rsid w:val="00CF4A02"/>
    <w:rsid w:val="00D07D78"/>
    <w:rsid w:val="00D20226"/>
    <w:rsid w:val="00D4315E"/>
    <w:rsid w:val="00E12679"/>
    <w:rsid w:val="00E30EAB"/>
    <w:rsid w:val="00E41B08"/>
    <w:rsid w:val="00E50387"/>
    <w:rsid w:val="00E532E0"/>
    <w:rsid w:val="00E73BFF"/>
    <w:rsid w:val="00E836D4"/>
    <w:rsid w:val="00E948C2"/>
    <w:rsid w:val="00E9509D"/>
    <w:rsid w:val="00EA4AD6"/>
    <w:rsid w:val="00EB2712"/>
    <w:rsid w:val="00EE1C9C"/>
    <w:rsid w:val="00EF7A54"/>
    <w:rsid w:val="00F05296"/>
    <w:rsid w:val="00F20996"/>
    <w:rsid w:val="00F754D2"/>
    <w:rsid w:val="00FA1BD9"/>
    <w:rsid w:val="00FB07F1"/>
    <w:rsid w:val="00FF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C6A7"/>
  <w15:chartTrackingRefBased/>
  <w15:docId w15:val="{875F4187-8656-4471-BDE7-4C6AD23C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1A"/>
    <w:pPr>
      <w:spacing w:after="0" w:line="240" w:lineRule="auto"/>
    </w:pPr>
  </w:style>
  <w:style w:type="paragraph" w:styleId="BalloonText">
    <w:name w:val="Balloon Text"/>
    <w:basedOn w:val="Normal"/>
    <w:link w:val="BalloonTextChar"/>
    <w:uiPriority w:val="99"/>
    <w:semiHidden/>
    <w:unhideWhenUsed/>
    <w:rsid w:val="002E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F41"/>
    <w:rPr>
      <w:rFonts w:ascii="Segoe UI" w:hAnsi="Segoe UI" w:cs="Segoe UI"/>
      <w:sz w:val="18"/>
      <w:szCs w:val="18"/>
    </w:rPr>
  </w:style>
  <w:style w:type="character" w:styleId="Hyperlink">
    <w:name w:val="Hyperlink"/>
    <w:basedOn w:val="DefaultParagraphFont"/>
    <w:uiPriority w:val="99"/>
    <w:semiHidden/>
    <w:unhideWhenUsed/>
    <w:rsid w:val="0015056A"/>
    <w:rPr>
      <w:color w:val="0563C1"/>
      <w:u w:val="single"/>
    </w:rPr>
  </w:style>
  <w:style w:type="character" w:customStyle="1" w:styleId="normaltextrun">
    <w:name w:val="normaltextrun"/>
    <w:basedOn w:val="DefaultParagraphFont"/>
    <w:rsid w:val="00A56F4E"/>
  </w:style>
  <w:style w:type="character" w:customStyle="1" w:styleId="eop">
    <w:name w:val="eop"/>
    <w:basedOn w:val="DefaultParagraphFont"/>
    <w:rsid w:val="00A56F4E"/>
  </w:style>
  <w:style w:type="paragraph" w:styleId="ListParagraph">
    <w:name w:val="List Paragraph"/>
    <w:basedOn w:val="Normal"/>
    <w:uiPriority w:val="34"/>
    <w:qFormat/>
    <w:rsid w:val="00B465B2"/>
    <w:pPr>
      <w:ind w:left="720"/>
      <w:contextualSpacing/>
    </w:pPr>
  </w:style>
  <w:style w:type="character" w:styleId="Strong">
    <w:name w:val="Strong"/>
    <w:basedOn w:val="DefaultParagraphFont"/>
    <w:uiPriority w:val="22"/>
    <w:qFormat/>
    <w:rsid w:val="0025618D"/>
    <w:rPr>
      <w:b/>
      <w:bCs/>
    </w:rPr>
  </w:style>
  <w:style w:type="paragraph" w:styleId="NormalWeb">
    <w:name w:val="Normal (Web)"/>
    <w:basedOn w:val="Normal"/>
    <w:uiPriority w:val="99"/>
    <w:semiHidden/>
    <w:unhideWhenUsed/>
    <w:rsid w:val="0025618D"/>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2779">
      <w:bodyDiv w:val="1"/>
      <w:marLeft w:val="0"/>
      <w:marRight w:val="0"/>
      <w:marTop w:val="0"/>
      <w:marBottom w:val="0"/>
      <w:divBdr>
        <w:top w:val="none" w:sz="0" w:space="0" w:color="auto"/>
        <w:left w:val="none" w:sz="0" w:space="0" w:color="auto"/>
        <w:bottom w:val="none" w:sz="0" w:space="0" w:color="auto"/>
        <w:right w:val="none" w:sz="0" w:space="0" w:color="auto"/>
      </w:divBdr>
    </w:div>
    <w:div w:id="228076849">
      <w:bodyDiv w:val="1"/>
      <w:marLeft w:val="0"/>
      <w:marRight w:val="0"/>
      <w:marTop w:val="0"/>
      <w:marBottom w:val="0"/>
      <w:divBdr>
        <w:top w:val="none" w:sz="0" w:space="0" w:color="auto"/>
        <w:left w:val="none" w:sz="0" w:space="0" w:color="auto"/>
        <w:bottom w:val="none" w:sz="0" w:space="0" w:color="auto"/>
        <w:right w:val="none" w:sz="0" w:space="0" w:color="auto"/>
      </w:divBdr>
    </w:div>
    <w:div w:id="269703071">
      <w:bodyDiv w:val="1"/>
      <w:marLeft w:val="0"/>
      <w:marRight w:val="0"/>
      <w:marTop w:val="0"/>
      <w:marBottom w:val="0"/>
      <w:divBdr>
        <w:top w:val="none" w:sz="0" w:space="0" w:color="auto"/>
        <w:left w:val="none" w:sz="0" w:space="0" w:color="auto"/>
        <w:bottom w:val="none" w:sz="0" w:space="0" w:color="auto"/>
        <w:right w:val="none" w:sz="0" w:space="0" w:color="auto"/>
      </w:divBdr>
    </w:div>
    <w:div w:id="336927239">
      <w:bodyDiv w:val="1"/>
      <w:marLeft w:val="0"/>
      <w:marRight w:val="0"/>
      <w:marTop w:val="0"/>
      <w:marBottom w:val="0"/>
      <w:divBdr>
        <w:top w:val="none" w:sz="0" w:space="0" w:color="auto"/>
        <w:left w:val="none" w:sz="0" w:space="0" w:color="auto"/>
        <w:bottom w:val="none" w:sz="0" w:space="0" w:color="auto"/>
        <w:right w:val="none" w:sz="0" w:space="0" w:color="auto"/>
      </w:divBdr>
    </w:div>
    <w:div w:id="684091825">
      <w:bodyDiv w:val="1"/>
      <w:marLeft w:val="0"/>
      <w:marRight w:val="0"/>
      <w:marTop w:val="0"/>
      <w:marBottom w:val="0"/>
      <w:divBdr>
        <w:top w:val="none" w:sz="0" w:space="0" w:color="auto"/>
        <w:left w:val="none" w:sz="0" w:space="0" w:color="auto"/>
        <w:bottom w:val="none" w:sz="0" w:space="0" w:color="auto"/>
        <w:right w:val="none" w:sz="0" w:space="0" w:color="auto"/>
      </w:divBdr>
    </w:div>
    <w:div w:id="1310132233">
      <w:bodyDiv w:val="1"/>
      <w:marLeft w:val="0"/>
      <w:marRight w:val="0"/>
      <w:marTop w:val="0"/>
      <w:marBottom w:val="0"/>
      <w:divBdr>
        <w:top w:val="none" w:sz="0" w:space="0" w:color="auto"/>
        <w:left w:val="none" w:sz="0" w:space="0" w:color="auto"/>
        <w:bottom w:val="none" w:sz="0" w:space="0" w:color="auto"/>
        <w:right w:val="none" w:sz="0" w:space="0" w:color="auto"/>
      </w:divBdr>
    </w:div>
    <w:div w:id="1347244522">
      <w:bodyDiv w:val="1"/>
      <w:marLeft w:val="0"/>
      <w:marRight w:val="0"/>
      <w:marTop w:val="0"/>
      <w:marBottom w:val="0"/>
      <w:divBdr>
        <w:top w:val="none" w:sz="0" w:space="0" w:color="auto"/>
        <w:left w:val="none" w:sz="0" w:space="0" w:color="auto"/>
        <w:bottom w:val="none" w:sz="0" w:space="0" w:color="auto"/>
        <w:right w:val="none" w:sz="0" w:space="0" w:color="auto"/>
      </w:divBdr>
    </w:div>
    <w:div w:id="1423723366">
      <w:bodyDiv w:val="1"/>
      <w:marLeft w:val="0"/>
      <w:marRight w:val="0"/>
      <w:marTop w:val="0"/>
      <w:marBottom w:val="0"/>
      <w:divBdr>
        <w:top w:val="none" w:sz="0" w:space="0" w:color="auto"/>
        <w:left w:val="none" w:sz="0" w:space="0" w:color="auto"/>
        <w:bottom w:val="none" w:sz="0" w:space="0" w:color="auto"/>
        <w:right w:val="none" w:sz="0" w:space="0" w:color="auto"/>
      </w:divBdr>
    </w:div>
    <w:div w:id="1470511372">
      <w:bodyDiv w:val="1"/>
      <w:marLeft w:val="0"/>
      <w:marRight w:val="0"/>
      <w:marTop w:val="0"/>
      <w:marBottom w:val="0"/>
      <w:divBdr>
        <w:top w:val="none" w:sz="0" w:space="0" w:color="auto"/>
        <w:left w:val="none" w:sz="0" w:space="0" w:color="auto"/>
        <w:bottom w:val="none" w:sz="0" w:space="0" w:color="auto"/>
        <w:right w:val="none" w:sz="0" w:space="0" w:color="auto"/>
      </w:divBdr>
    </w:div>
    <w:div w:id="1613777803">
      <w:bodyDiv w:val="1"/>
      <w:marLeft w:val="0"/>
      <w:marRight w:val="0"/>
      <w:marTop w:val="0"/>
      <w:marBottom w:val="0"/>
      <w:divBdr>
        <w:top w:val="none" w:sz="0" w:space="0" w:color="auto"/>
        <w:left w:val="none" w:sz="0" w:space="0" w:color="auto"/>
        <w:bottom w:val="none" w:sz="0" w:space="0" w:color="auto"/>
        <w:right w:val="none" w:sz="0" w:space="0" w:color="auto"/>
      </w:divBdr>
      <w:divsChild>
        <w:div w:id="606036141">
          <w:marLeft w:val="0"/>
          <w:marRight w:val="0"/>
          <w:marTop w:val="0"/>
          <w:marBottom w:val="0"/>
          <w:divBdr>
            <w:top w:val="none" w:sz="0" w:space="0" w:color="auto"/>
            <w:left w:val="none" w:sz="0" w:space="0" w:color="auto"/>
            <w:bottom w:val="none" w:sz="0" w:space="0" w:color="auto"/>
            <w:right w:val="none" w:sz="0" w:space="0" w:color="auto"/>
          </w:divBdr>
          <w:divsChild>
            <w:div w:id="1343970718">
              <w:marLeft w:val="-225"/>
              <w:marRight w:val="-225"/>
              <w:marTop w:val="0"/>
              <w:marBottom w:val="0"/>
              <w:divBdr>
                <w:top w:val="none" w:sz="0" w:space="0" w:color="auto"/>
                <w:left w:val="none" w:sz="0" w:space="0" w:color="auto"/>
                <w:bottom w:val="none" w:sz="0" w:space="0" w:color="auto"/>
                <w:right w:val="none" w:sz="0" w:space="0" w:color="auto"/>
              </w:divBdr>
              <w:divsChild>
                <w:div w:id="852837750">
                  <w:marLeft w:val="0"/>
                  <w:marRight w:val="0"/>
                  <w:marTop w:val="0"/>
                  <w:marBottom w:val="0"/>
                  <w:divBdr>
                    <w:top w:val="none" w:sz="0" w:space="0" w:color="auto"/>
                    <w:left w:val="none" w:sz="0" w:space="0" w:color="auto"/>
                    <w:bottom w:val="none" w:sz="0" w:space="0" w:color="auto"/>
                    <w:right w:val="none" w:sz="0" w:space="0" w:color="auto"/>
                  </w:divBdr>
                  <w:divsChild>
                    <w:div w:id="203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2653">
      <w:bodyDiv w:val="1"/>
      <w:marLeft w:val="0"/>
      <w:marRight w:val="0"/>
      <w:marTop w:val="0"/>
      <w:marBottom w:val="0"/>
      <w:divBdr>
        <w:top w:val="none" w:sz="0" w:space="0" w:color="auto"/>
        <w:left w:val="none" w:sz="0" w:space="0" w:color="auto"/>
        <w:bottom w:val="none" w:sz="0" w:space="0" w:color="auto"/>
        <w:right w:val="none" w:sz="0" w:space="0" w:color="auto"/>
      </w:divBdr>
    </w:div>
    <w:div w:id="1701660541">
      <w:bodyDiv w:val="1"/>
      <w:marLeft w:val="0"/>
      <w:marRight w:val="0"/>
      <w:marTop w:val="0"/>
      <w:marBottom w:val="0"/>
      <w:divBdr>
        <w:top w:val="none" w:sz="0" w:space="0" w:color="auto"/>
        <w:left w:val="none" w:sz="0" w:space="0" w:color="auto"/>
        <w:bottom w:val="none" w:sz="0" w:space="0" w:color="auto"/>
        <w:right w:val="none" w:sz="0" w:space="0" w:color="auto"/>
      </w:divBdr>
    </w:div>
    <w:div w:id="1784686225">
      <w:bodyDiv w:val="1"/>
      <w:marLeft w:val="0"/>
      <w:marRight w:val="0"/>
      <w:marTop w:val="0"/>
      <w:marBottom w:val="0"/>
      <w:divBdr>
        <w:top w:val="none" w:sz="0" w:space="0" w:color="auto"/>
        <w:left w:val="none" w:sz="0" w:space="0" w:color="auto"/>
        <w:bottom w:val="none" w:sz="0" w:space="0" w:color="auto"/>
        <w:right w:val="none" w:sz="0" w:space="0" w:color="auto"/>
      </w:divBdr>
    </w:div>
    <w:div w:id="1936744477">
      <w:bodyDiv w:val="1"/>
      <w:marLeft w:val="0"/>
      <w:marRight w:val="0"/>
      <w:marTop w:val="0"/>
      <w:marBottom w:val="0"/>
      <w:divBdr>
        <w:top w:val="none" w:sz="0" w:space="0" w:color="auto"/>
        <w:left w:val="none" w:sz="0" w:space="0" w:color="auto"/>
        <w:bottom w:val="none" w:sz="0" w:space="0" w:color="auto"/>
        <w:right w:val="none" w:sz="0" w:space="0" w:color="auto"/>
      </w:divBdr>
    </w:div>
    <w:div w:id="21002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r/rb5YbEzW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web.ed.ac.uk/corporate-services/mobu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Ryan</dc:creator>
  <cp:keywords/>
  <dc:description/>
  <cp:lastModifiedBy>RYAN Susan</cp:lastModifiedBy>
  <cp:revision>15</cp:revision>
  <cp:lastPrinted>2021-06-01T08:10:00Z</cp:lastPrinted>
  <dcterms:created xsi:type="dcterms:W3CDTF">2021-11-09T08:00:00Z</dcterms:created>
  <dcterms:modified xsi:type="dcterms:W3CDTF">2021-11-11T08:51:00Z</dcterms:modified>
</cp:coreProperties>
</file>