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</w:pPr>
      <w:bookmarkStart w:name="Roadmap for Open Science – University of" w:id="1"/>
      <w:bookmarkEnd w:id="1"/>
      <w:r>
        <w:rPr>
          <w:b w:val="0"/>
        </w:rPr>
      </w:r>
      <w:r>
        <w:rPr/>
        <w:t>Roadmap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Science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Edinburgh</w:t>
      </w:r>
      <w:r>
        <w:rPr>
          <w:spacing w:val="-4"/>
        </w:rPr>
        <w:t> </w:t>
      </w:r>
      <w:r>
        <w:rPr/>
        <w:t>Self-Assessment</w:t>
      </w:r>
      <w:r>
        <w:rPr>
          <w:spacing w:val="-4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0"/>
        <w:rPr>
          <w:b/>
          <w:sz w:val="24"/>
        </w:rPr>
      </w:pPr>
    </w:p>
    <w:p>
      <w:pPr>
        <w:pStyle w:val="BodyText"/>
        <w:spacing w:line="276" w:lineRule="auto" w:before="180"/>
        <w:ind w:left="135" w:right="311"/>
        <w:jc w:val="both"/>
      </w:pPr>
      <w:r>
        <w:rPr/>
        <w:t>The following table contains a self-assessment on the University of Edinburgh’s readiness for Open Research, based on the 37 criteria set out in the LERU Open Science Roadmap. This self-</w:t>
      </w:r>
      <w:r>
        <w:rPr>
          <w:spacing w:val="1"/>
        </w:rPr>
        <w:t> </w:t>
      </w:r>
      <w:r>
        <w:rPr/>
        <w:t>assessment has been carried out by staff in the Library Research Support (LRS) Team. This is a working document and we would welcome the views on the accuracy of the self-assessment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recommendations</w:t>
      </w:r>
      <w:r>
        <w:rPr>
          <w:spacing w:val="-1"/>
        </w:rPr>
        <w:t> </w:t>
      </w:r>
      <w:r>
        <w:rPr/>
        <w:t>made.</w:t>
      </w:r>
    </w:p>
    <w:p>
      <w:pPr>
        <w:pStyle w:val="BodyText"/>
        <w:spacing w:before="0"/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50"/>
        <w:gridCol w:w="4110"/>
        <w:gridCol w:w="1280"/>
      </w:tblGrid>
      <w:tr>
        <w:trPr>
          <w:trHeight w:val="620" w:hRule="atLeast"/>
        </w:trPr>
        <w:tc>
          <w:tcPr>
            <w:tcW w:w="480" w:type="dxa"/>
            <w:tcBorders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Topic</w:t>
            </w:r>
          </w:p>
        </w:tc>
        <w:tc>
          <w:tcPr>
            <w:tcW w:w="382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Question</w:t>
            </w:r>
          </w:p>
        </w:tc>
        <w:tc>
          <w:tcPr>
            <w:tcW w:w="425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Assessment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of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progress</w:t>
            </w:r>
          </w:p>
        </w:tc>
        <w:tc>
          <w:tcPr>
            <w:tcW w:w="411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Proposed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next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steps</w:t>
            </w:r>
          </w:p>
        </w:tc>
        <w:tc>
          <w:tcPr>
            <w:tcW w:w="1280" w:type="dxa"/>
            <w:tcBorders>
              <w:lef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RAG</w:t>
            </w:r>
          </w:p>
          <w:p>
            <w:pPr>
              <w:pStyle w:val="TableParagraph"/>
              <w:spacing w:before="19"/>
              <w:ind w:left="75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Status</w:t>
            </w:r>
          </w:p>
        </w:tc>
      </w:tr>
      <w:tr>
        <w:trPr>
          <w:trHeight w:val="458" w:hRule="atLeast"/>
        </w:trPr>
        <w:tc>
          <w:tcPr>
            <w:tcW w:w="15459" w:type="dxa"/>
            <w:gridSpan w:val="6"/>
            <w:shd w:val="clear" w:color="auto" w:fill="BEBEB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Cultural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change</w:t>
            </w:r>
          </w:p>
        </w:tc>
      </w:tr>
      <w:tr>
        <w:trPr>
          <w:trHeight w:val="6050" w:hRule="atLeast"/>
        </w:trPr>
        <w:tc>
          <w:tcPr>
            <w:tcW w:w="48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12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</w:p>
        </w:tc>
        <w:tc>
          <w:tcPr>
            <w:tcW w:w="3827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2" w:right="265"/>
              <w:rPr>
                <w:sz w:val="20"/>
              </w:rPr>
            </w:pPr>
            <w:r>
              <w:rPr>
                <w:sz w:val="20"/>
              </w:rPr>
              <w:t>Has your university appointed a senior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manager to lead Open Science approaches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across all eight pillars of the Open Science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 identified by the European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Commission?</w:t>
            </w:r>
          </w:p>
        </w:tc>
        <w:tc>
          <w:tcPr>
            <w:tcW w:w="425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167"/>
              <w:rPr>
                <w:sz w:val="20"/>
              </w:rPr>
            </w:pPr>
            <w:r>
              <w:rPr>
                <w:sz w:val="20"/>
              </w:rPr>
              <w:t>Dominic Tate (Head of Library Research Support)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has been acting in the role of LERU Open Science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Ambassador (OSA) but Dr. William Cawthorn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(Lecturer, Centre for Cardiovascular Science,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CMVM) has now taken on this role. Dominic Tate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will continue to lead on Open Research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Library.</w:t>
            </w:r>
          </w:p>
          <w:p>
            <w:pPr>
              <w:pStyle w:val="TableParagraph"/>
              <w:spacing w:line="259" w:lineRule="auto" w:before="160"/>
              <w:ind w:right="157"/>
              <w:rPr>
                <w:sz w:val="20"/>
              </w:rPr>
            </w:pPr>
            <w:r>
              <w:rPr>
                <w:sz w:val="20"/>
              </w:rPr>
              <w:t>A number of other senior researchers have taken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very active roles in areas of Open Science,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 Andrew Millar, Malcolm McLeod (via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UK Reproducibility Network) and Emily Sena.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 addition, as part of the recent REF submission,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various School and Centres have identified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science.</w:t>
            </w:r>
          </w:p>
          <w:p>
            <w:pPr>
              <w:pStyle w:val="TableParagraph"/>
              <w:spacing w:line="259" w:lineRule="auto" w:before="158"/>
              <w:ind w:right="141"/>
              <w:rPr>
                <w:sz w:val="20"/>
              </w:rPr>
            </w:pPr>
            <w:r>
              <w:rPr>
                <w:sz w:val="20"/>
              </w:rPr>
              <w:t>Grassroots networks of Open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champions have emerged, such as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Edinburgh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 Research Initiative (EORI:</w:t>
            </w:r>
            <w:r>
              <w:rPr>
                <w:spacing w:val="1"/>
                <w:sz w:val="20"/>
              </w:rPr>
              <w:t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@edinburgh_open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https://edopenresearch.com/</w:t>
              </w:r>
            </w:hyperlink>
            <w:r>
              <w:rPr>
                <w:sz w:val="20"/>
              </w:rPr>
              <w:t>)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ReproducibiliTea sessions, organised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postgraduate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groups.</w:t>
            </w:r>
          </w:p>
        </w:tc>
        <w:tc>
          <w:tcPr>
            <w:tcW w:w="4110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82" w:right="211"/>
              <w:rPr>
                <w:sz w:val="20"/>
              </w:rPr>
            </w:pPr>
            <w:r>
              <w:rPr>
                <w:sz w:val="20"/>
              </w:rPr>
              <w:t>Schools and Colleges should consider engaging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Champions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  <w:p>
            <w:pPr>
              <w:pStyle w:val="TableParagraph"/>
              <w:spacing w:line="259" w:lineRule="auto" w:before="160"/>
              <w:ind w:left="82" w:right="219"/>
              <w:rPr>
                <w:sz w:val="20"/>
              </w:rPr>
            </w:pPr>
            <w:r>
              <w:rPr>
                <w:sz w:val="20"/>
              </w:rPr>
              <w:t>The Open Research Co-Ordinator will create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network of Open Research champions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 the University. These will primarily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senior academics who have a responsibility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 Research in their School, and school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college Research Support Staff who have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 role in promoting and supporting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network will work together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 coordinated action in designing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implementing strategies for advancing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University’s progress on the eight pillars. Dr.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Cawthorn will Chair this network as part of his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LERU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Ambassador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role.</w:t>
            </w:r>
          </w:p>
          <w:p>
            <w:pPr>
              <w:pStyle w:val="TableParagraph"/>
              <w:spacing w:line="259" w:lineRule="auto" w:before="156"/>
              <w:ind w:left="83" w:right="72"/>
              <w:rPr>
                <w:sz w:val="20"/>
              </w:rPr>
            </w:pPr>
            <w:r>
              <w:rPr>
                <w:sz w:val="20"/>
              </w:rPr>
              <w:t>The Open Research Co-Ordinator will also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 any other researcher led Open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work going on within the University. Once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 the Library will offer support to 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encouraging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1280" w:type="dxa"/>
            <w:tcBorders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54"/>
        <w:gridCol w:w="4110"/>
        <w:gridCol w:w="1276"/>
      </w:tblGrid>
      <w:tr>
        <w:trPr>
          <w:trHeight w:val="2199" w:hRule="atLeast"/>
        </w:trPr>
        <w:tc>
          <w:tcPr>
            <w:tcW w:w="48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9" w:right="85"/>
              <w:rPr>
                <w:sz w:val="20"/>
              </w:rPr>
            </w:pPr>
            <w:r>
              <w:rPr>
                <w:sz w:val="20"/>
              </w:rPr>
              <w:t>with EORI and other existing groups so that they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 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other.</w:t>
            </w:r>
          </w:p>
          <w:p>
            <w:pPr>
              <w:pStyle w:val="TableParagraph"/>
              <w:spacing w:line="259" w:lineRule="auto" w:before="159"/>
              <w:ind w:left="79" w:right="177"/>
              <w:rPr>
                <w:sz w:val="20"/>
              </w:rPr>
            </w:pPr>
            <w:r>
              <w:rPr>
                <w:sz w:val="20"/>
              </w:rPr>
              <w:t>Edinburgh Research and Innovations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involved in discussions and events focussing 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 integrity and trust in science; they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could be approached to catalyse researchers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academics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Colleges.</w:t>
            </w:r>
          </w:p>
        </w:tc>
        <w:tc>
          <w:tcPr>
            <w:tcW w:w="1276" w:type="dxa"/>
            <w:tcBorders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95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12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2" w:right="133"/>
              <w:rPr>
                <w:sz w:val="20"/>
              </w:rPr>
            </w:pPr>
            <w:r>
              <w:rPr>
                <w:sz w:val="20"/>
              </w:rPr>
              <w:t>Has your university developed a programme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cultural change, which is necessary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brings?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191"/>
              <w:rPr>
                <w:sz w:val="20"/>
              </w:rPr>
            </w:pPr>
            <w:r>
              <w:rPr>
                <w:sz w:val="20"/>
              </w:rPr>
              <w:t>CAHSS formed a sub-group of College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 to look at these issues, and there are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 number of initiatives coming out of the College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Veterinary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Medicine.</w:t>
            </w: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59" w:lineRule="auto" w:before="1"/>
              <w:ind w:right="292"/>
              <w:rPr>
                <w:sz w:val="20"/>
              </w:rPr>
            </w:pPr>
            <w:r>
              <w:rPr>
                <w:sz w:val="20"/>
              </w:rPr>
              <w:t>The Library is co-ordinating efforts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components of Open Science, e.g. Open Access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publication, open data, open notebook science,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software management and preservation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workflows.</w:t>
            </w:r>
          </w:p>
          <w:p>
            <w:pPr>
              <w:pStyle w:val="TableParagraph"/>
              <w:spacing w:line="259" w:lineRule="auto" w:before="158"/>
              <w:ind w:right="103"/>
              <w:rPr>
                <w:sz w:val="20"/>
              </w:rPr>
            </w:pPr>
            <w:r>
              <w:rPr>
                <w:sz w:val="20"/>
              </w:rPr>
              <w:t>Human Resources has not yet been formally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consulted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recruitment, reward and progression with regards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Science.</w:t>
            </w:r>
          </w:p>
          <w:p>
            <w:pPr>
              <w:pStyle w:val="TableParagraph"/>
              <w:spacing w:line="259" w:lineRule="auto" w:before="159"/>
              <w:ind w:right="184"/>
              <w:rPr>
                <w:sz w:val="20"/>
              </w:rPr>
            </w:pPr>
            <w:r>
              <w:rPr>
                <w:sz w:val="20"/>
              </w:rPr>
              <w:t>A Research Culture Working Group reports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Strategy Group, and this will pick up on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elements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9" w:right="116"/>
              <w:jc w:val="both"/>
              <w:rPr>
                <w:sz w:val="20"/>
              </w:rPr>
            </w:pPr>
            <w:r>
              <w:rPr>
                <w:sz w:val="20"/>
              </w:rPr>
              <w:t>The University might consider whether it wishes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 make changes to criteria for recruitment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rewards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incentivise 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Research.</w:t>
            </w:r>
          </w:p>
          <w:p>
            <w:pPr>
              <w:pStyle w:val="TableParagraph"/>
              <w:spacing w:line="259" w:lineRule="auto" w:before="159"/>
              <w:ind w:left="79" w:right="236"/>
              <w:rPr>
                <w:sz w:val="20"/>
              </w:rPr>
            </w:pPr>
            <w:r>
              <w:rPr>
                <w:sz w:val="20"/>
              </w:rPr>
              <w:t>We should work with the relevant committees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timetable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consultation.</w:t>
            </w:r>
          </w:p>
          <w:p>
            <w:pPr>
              <w:pStyle w:val="TableParagraph"/>
              <w:spacing w:line="259" w:lineRule="auto" w:before="159"/>
              <w:ind w:left="79" w:right="121"/>
              <w:rPr>
                <w:sz w:val="20"/>
              </w:rPr>
            </w:pPr>
            <w:r>
              <w:rPr>
                <w:sz w:val="20"/>
              </w:rPr>
              <w:t>The Research Culture Working 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 by Sara Shinton in IAD, and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representation from across the University,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looking at how cultures across the University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can be changed to prioritise and promote Open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Research. This is part of a larger programme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 which will also look at other types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University.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04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12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Advocacy</w:t>
            </w: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2" w:right="85"/>
              <w:rPr>
                <w:sz w:val="20"/>
              </w:rPr>
            </w:pPr>
            <w:r>
              <w:rPr>
                <w:sz w:val="20"/>
              </w:rPr>
              <w:t>Does your university have advocacy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programmes to identify the benefits of Open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Science approaches, whilst being realistic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challenges?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120"/>
              <w:rPr>
                <w:sz w:val="20"/>
              </w:rPr>
            </w:pPr>
            <w:r>
              <w:rPr>
                <w:sz w:val="20"/>
              </w:rPr>
              <w:t>Robust outreach programmes exist in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 publication and Research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Management. The Digital Research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outreach project may help to address this as well.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Additionally, Data and Software Carpentries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 used increasingly across the University.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9" w:right="105"/>
              <w:rPr>
                <w:sz w:val="20"/>
              </w:rPr>
            </w:pPr>
            <w:r>
              <w:rPr>
                <w:sz w:val="20"/>
              </w:rPr>
              <w:t>Library Research Support to work with Colleges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the Institute for Academic Development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(IAD) to develop new advocacy programmes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Open Research. These could 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workshops/symposia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(in-person and/or virtual).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Support and input would also be welcomed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the group of Open Research Champions,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established.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54"/>
        <w:gridCol w:w="4110"/>
        <w:gridCol w:w="1276"/>
      </w:tblGrid>
      <w:tr>
        <w:trPr>
          <w:trHeight w:val="5154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sz w:val="20"/>
              </w:rPr>
              <w:t>Sustainability Institute could be utilised internally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spread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word.</w:t>
            </w:r>
          </w:p>
          <w:p>
            <w:pPr>
              <w:pStyle w:val="TableParagraph"/>
              <w:spacing w:line="259" w:lineRule="auto" w:before="160"/>
              <w:ind w:right="171"/>
              <w:rPr>
                <w:sz w:val="20"/>
              </w:rPr>
            </w:pPr>
            <w:r>
              <w:rPr>
                <w:sz w:val="20"/>
              </w:rPr>
              <w:t>In June 2019 a symposium on FAIR Science 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held at the Queen’s Medical Research Institute,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attracting over 100 attendees from across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University. A key outcome was raising awareness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approaches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challenges.</w:t>
            </w:r>
          </w:p>
          <w:p>
            <w:pPr>
              <w:pStyle w:val="TableParagraph"/>
              <w:spacing w:line="259" w:lineRule="auto" w:before="159"/>
              <w:ind w:right="215"/>
              <w:rPr>
                <w:sz w:val="20"/>
              </w:rPr>
            </w:pPr>
            <w:r>
              <w:rPr>
                <w:sz w:val="20"/>
              </w:rPr>
              <w:t>A key aim of the Edinburgh Open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Initiative (EORI) is advocacy and awareness,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example by organising workshops. However,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COVID disruption has prevented anything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organised so far.</w:t>
            </w:r>
          </w:p>
          <w:p>
            <w:pPr>
              <w:pStyle w:val="TableParagraph"/>
              <w:spacing w:line="259" w:lineRule="auto" w:before="159"/>
              <w:ind w:right="90"/>
              <w:rPr>
                <w:sz w:val="20"/>
              </w:rPr>
            </w:pPr>
            <w:r>
              <w:rPr>
                <w:sz w:val="20"/>
              </w:rPr>
              <w:t>The Edinburgh ReproducibiliTEA group has held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monthly or fortnightly meetings to discuss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approaches. These have continued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throughout the pandemic via their Teams channel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(with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~60 members).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9" w:right="91"/>
              <w:rPr>
                <w:sz w:val="20"/>
              </w:rPr>
            </w:pPr>
            <w:r>
              <w:rPr>
                <w:sz w:val="20"/>
              </w:rPr>
              <w:t>An Open Research Co-Ordinator has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appointed and in addition to creating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network of Open Research Champions they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IAD,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ERO,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interested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groups to ensure that Open Research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conduct.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08" w:hRule="atLeast"/>
        </w:trPr>
        <w:tc>
          <w:tcPr>
            <w:tcW w:w="480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12" w:type="dxa"/>
            <w:tcBorders>
              <w:top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</w:tcBorders>
          </w:tcPr>
          <w:p>
            <w:pPr>
              <w:pStyle w:val="TableParagraph"/>
              <w:spacing w:line="259" w:lineRule="auto" w:before="37"/>
              <w:ind w:left="72" w:right="104"/>
              <w:rPr>
                <w:sz w:val="20"/>
              </w:rPr>
            </w:pPr>
            <w:r>
              <w:rPr>
                <w:sz w:val="20"/>
              </w:rPr>
              <w:t>Does your university have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strategies which enable the whole university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body to become familiar with Open Science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practices?</w:t>
            </w:r>
          </w:p>
        </w:tc>
        <w:tc>
          <w:tcPr>
            <w:tcW w:w="4254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162"/>
              <w:rPr>
                <w:sz w:val="20"/>
              </w:rPr>
            </w:pPr>
            <w:r>
              <w:rPr>
                <w:sz w:val="20"/>
              </w:rPr>
              <w:t>The REF Open Access Policy and process ensures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University-wide communication about OA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publication. The Research Data Support team has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developed and maintains a communications plan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provides training and outreach for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data.</w:t>
            </w:r>
          </w:p>
          <w:p>
            <w:pPr>
              <w:pStyle w:val="TableParagraph"/>
              <w:spacing w:line="259" w:lineRule="auto" w:before="158"/>
              <w:ind w:right="135"/>
              <w:rPr>
                <w:sz w:val="20"/>
              </w:rPr>
            </w:pPr>
            <w:r>
              <w:rPr>
                <w:sz w:val="20"/>
              </w:rPr>
              <w:t>The Library has set up a new “Open Research”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webpage on the University web estate.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link out to various policies, initiatives and sources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help.</w:t>
            </w:r>
          </w:p>
          <w:p>
            <w:pPr>
              <w:pStyle w:val="TableParagraph"/>
              <w:spacing w:line="259" w:lineRule="auto" w:before="160"/>
              <w:ind w:right="102"/>
              <w:rPr>
                <w:sz w:val="20"/>
              </w:rPr>
            </w:pPr>
            <w:r>
              <w:rPr>
                <w:sz w:val="20"/>
              </w:rPr>
              <w:t>The Edinburgh Open Research Newsletter 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now been launched with the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  <w:vertAlign w:val="baseline"/>
              </w:rPr>
              <w:t> issue published in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September 2021. All issues will carry a mixture of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material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from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the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Library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and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from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grass-roots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OR</w:t>
            </w:r>
          </w:p>
          <w:p>
            <w:pPr>
              <w:pStyle w:val="TableParagraph"/>
              <w:spacing w:line="243" w:lineRule="exact" w:before="0"/>
              <w:rPr>
                <w:sz w:val="20"/>
              </w:rPr>
            </w:pPr>
            <w:r>
              <w:rPr>
                <w:sz w:val="20"/>
              </w:rPr>
              <w:t>initiatives.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grassroots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</w:p>
        </w:tc>
        <w:tc>
          <w:tcPr>
            <w:tcW w:w="4110" w:type="dxa"/>
            <w:tcBorders>
              <w:top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9" w:right="72"/>
              <w:rPr>
                <w:sz w:val="20"/>
              </w:rPr>
            </w:pPr>
            <w:r>
              <w:rPr>
                <w:sz w:val="20"/>
              </w:rPr>
              <w:t>The narrative should shift towards “Open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“Open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“Open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Data”.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Communications should start to reflect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bigger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openness.</w:t>
            </w:r>
          </w:p>
          <w:p>
            <w:pPr>
              <w:pStyle w:val="TableParagraph"/>
              <w:spacing w:line="259" w:lineRule="auto" w:before="158"/>
              <w:ind w:left="79" w:right="447"/>
              <w:rPr>
                <w:sz w:val="20"/>
              </w:rPr>
            </w:pPr>
            <w:r>
              <w:rPr>
                <w:sz w:val="20"/>
              </w:rPr>
              <w:t>Communications within the University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Edinburgh are encouraged to use the 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inclusive term “Open Research” over “Open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Science”.</w:t>
            </w:r>
          </w:p>
          <w:p>
            <w:pPr>
              <w:pStyle w:val="TableParagraph"/>
              <w:spacing w:line="259" w:lineRule="auto" w:before="160"/>
              <w:ind w:left="79" w:right="72"/>
              <w:rPr>
                <w:sz w:val="20"/>
              </w:rPr>
            </w:pPr>
            <w:r>
              <w:rPr>
                <w:sz w:val="20"/>
              </w:rPr>
              <w:t>The Library will not set-up it’s own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Twitter account but will instead work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closely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EORI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reaching 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 account.</w:t>
            </w:r>
          </w:p>
          <w:p>
            <w:pPr>
              <w:pStyle w:val="TableParagraph"/>
              <w:spacing w:line="259" w:lineRule="auto" w:before="158"/>
              <w:ind w:left="79" w:right="312"/>
              <w:rPr>
                <w:sz w:val="20"/>
              </w:rPr>
            </w:pPr>
            <w:r>
              <w:rPr>
                <w:sz w:val="20"/>
              </w:rPr>
              <w:t>The library will however update its own Open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webpages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  <w:tc>
          <w:tcPr>
            <w:tcW w:w="1276" w:type="dxa"/>
            <w:tcBorders>
              <w:top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51"/>
        <w:gridCol w:w="4117"/>
        <w:gridCol w:w="1273"/>
      </w:tblGrid>
      <w:tr>
        <w:trPr>
          <w:trHeight w:val="3711" w:hRule="atLeast"/>
        </w:trPr>
        <w:tc>
          <w:tcPr>
            <w:tcW w:w="480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BEBEBE"/>
              <w:bottom w:val="single" w:sz="18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  <w:bottom w:val="single" w:sz="18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107"/>
              <w:rPr>
                <w:sz w:val="20"/>
              </w:rPr>
            </w:pPr>
            <w:r>
              <w:rPr>
                <w:sz w:val="20"/>
              </w:rPr>
              <w:t>encouraged to promote and report on events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activities and there will be regular articles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 Champions.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59" w:lineRule="auto" w:before="0"/>
              <w:ind w:right="214"/>
              <w:rPr>
                <w:sz w:val="20"/>
              </w:rPr>
            </w:pPr>
            <w:r>
              <w:rPr>
                <w:sz w:val="20"/>
              </w:rPr>
              <w:t>EORI communicates Open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developments regularly via its Twitter account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(~500 followers) and other channels, such as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fortnightly newsletter of the Centre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Cardiovascular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(CMVM).</w:t>
            </w:r>
          </w:p>
        </w:tc>
        <w:tc>
          <w:tcPr>
            <w:tcW w:w="4117" w:type="dxa"/>
            <w:tcBorders>
              <w:top w:val="single" w:sz="6" w:space="0" w:color="BEBEBE"/>
              <w:bottom w:val="single" w:sz="18" w:space="0" w:color="BEBEBE"/>
            </w:tcBorders>
          </w:tcPr>
          <w:p>
            <w:pPr>
              <w:pStyle w:val="TableParagraph"/>
              <w:spacing w:line="259" w:lineRule="auto"/>
              <w:ind w:left="81" w:right="747"/>
              <w:rPr>
                <w:sz w:val="20"/>
              </w:rPr>
            </w:pPr>
            <w:r>
              <w:rPr>
                <w:sz w:val="20"/>
              </w:rPr>
              <w:t>publish a regular Newsletter and Blog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  <w:p>
            <w:pPr>
              <w:pStyle w:val="TableParagraph"/>
              <w:spacing w:line="259" w:lineRule="auto" w:before="160"/>
              <w:ind w:left="81" w:right="356"/>
              <w:rPr>
                <w:sz w:val="20"/>
              </w:rPr>
            </w:pPr>
            <w:r>
              <w:rPr>
                <w:sz w:val="20"/>
              </w:rPr>
              <w:t>Consider formalising the communication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Open Research via Twitter and other 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 channels, e.g. by adopting the EORI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account as an official University of Edinburgh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 channel.</w:t>
            </w:r>
          </w:p>
          <w:p>
            <w:pPr>
              <w:pStyle w:val="TableParagraph"/>
              <w:spacing w:line="259" w:lineRule="auto" w:before="159"/>
              <w:ind w:left="82" w:right="226"/>
              <w:rPr>
                <w:sz w:val="20"/>
              </w:rPr>
            </w:pPr>
            <w:r>
              <w:rPr>
                <w:sz w:val="20"/>
              </w:rPr>
              <w:t>Workshops/symposia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(as described above, point 3) as another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approach for communicating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practices.</w:t>
            </w:r>
          </w:p>
        </w:tc>
        <w:tc>
          <w:tcPr>
            <w:tcW w:w="1273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15460" w:type="dxa"/>
            <w:gridSpan w:val="6"/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The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future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of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scholarly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publishing</w:t>
            </w:r>
          </w:p>
        </w:tc>
      </w:tr>
      <w:tr>
        <w:trPr>
          <w:trHeight w:val="3413" w:hRule="atLeast"/>
        </w:trPr>
        <w:tc>
          <w:tcPr>
            <w:tcW w:w="48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12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</w:p>
        </w:tc>
        <w:tc>
          <w:tcPr>
            <w:tcW w:w="3827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2" w:right="188"/>
              <w:rPr>
                <w:sz w:val="20"/>
              </w:rPr>
            </w:pPr>
            <w:r>
              <w:rPr>
                <w:sz w:val="20"/>
              </w:rPr>
              <w:t>Does your university have institutional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mandates to support the move to full Open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Access and does it monitor implementation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 mandates?</w:t>
            </w:r>
          </w:p>
        </w:tc>
        <w:tc>
          <w:tcPr>
            <w:tcW w:w="4251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714"/>
              <w:jc w:val="both"/>
              <w:rPr>
                <w:sz w:val="20"/>
              </w:rPr>
            </w:pPr>
            <w:r>
              <w:rPr>
                <w:sz w:val="20"/>
              </w:rPr>
              <w:t>Yes. The University currently has a ca. 92%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compliance rate with the REF open access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mandate.</w:t>
            </w:r>
          </w:p>
          <w:p>
            <w:pPr>
              <w:pStyle w:val="TableParagraph"/>
              <w:spacing w:line="259" w:lineRule="auto" w:before="159"/>
              <w:ind w:right="163"/>
              <w:rPr>
                <w:sz w:val="20"/>
              </w:rPr>
            </w:pPr>
            <w:r>
              <w:rPr>
                <w:sz w:val="20"/>
              </w:rPr>
              <w:t>We are aware of forthcoming requirements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regarding Open Access to monographs, 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provides an opportunity for Edinburgh University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Press.</w:t>
            </w:r>
          </w:p>
          <w:p>
            <w:pPr>
              <w:pStyle w:val="TableParagraph"/>
              <w:spacing w:line="259" w:lineRule="auto" w:before="160"/>
              <w:ind w:right="114"/>
              <w:rPr>
                <w:sz w:val="20"/>
              </w:rPr>
            </w:pPr>
            <w:r>
              <w:rPr>
                <w:sz w:val="20"/>
              </w:rPr>
              <w:t>Library Research Support has led a review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University’s Research Publications Policy, and is in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the advanced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stages of implementing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support 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</w:p>
        </w:tc>
        <w:tc>
          <w:tcPr>
            <w:tcW w:w="4117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81"/>
              <w:rPr>
                <w:sz w:val="20"/>
              </w:rPr>
            </w:pPr>
            <w:r>
              <w:rPr>
                <w:sz w:val="20"/>
              </w:rPr>
              <w:t>University to adopt new Research Publications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Copyright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launch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  <w:tc>
          <w:tcPr>
            <w:tcW w:w="1273" w:type="dxa"/>
            <w:tcBorders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80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12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Planning</w:t>
            </w: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2" w:right="165"/>
              <w:rPr>
                <w:sz w:val="20"/>
              </w:rPr>
            </w:pPr>
            <w:r>
              <w:rPr>
                <w:sz w:val="20"/>
              </w:rPr>
              <w:t>Can relevant stakeholders work together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deliver a roadmap for how they, or specific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groupings, can develop agreed plans for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future of scholarly publishing in their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institution?</w:t>
            </w:r>
          </w:p>
        </w:tc>
        <w:tc>
          <w:tcPr>
            <w:tcW w:w="4251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107"/>
              <w:rPr>
                <w:sz w:val="20"/>
              </w:rPr>
            </w:pPr>
            <w:r>
              <w:rPr>
                <w:sz w:val="20"/>
              </w:rPr>
              <w:t>Open Access for journal articles is well-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 however we are looking at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outputs, for example monographs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 papers. A paper has been presented 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(RPG)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looking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4117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81" w:right="203"/>
              <w:rPr>
                <w:sz w:val="20"/>
              </w:rPr>
            </w:pPr>
            <w:r>
              <w:rPr>
                <w:sz w:val="20"/>
              </w:rPr>
              <w:t>The Library will review staffing to deal with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additional workload in scholarly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</w:t>
            </w:r>
          </w:p>
        </w:tc>
        <w:tc>
          <w:tcPr>
            <w:tcW w:w="1273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54"/>
        <w:gridCol w:w="4110"/>
        <w:gridCol w:w="1276"/>
      </w:tblGrid>
      <w:tr>
        <w:trPr>
          <w:trHeight w:val="2463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361"/>
              <w:rPr>
                <w:sz w:val="20"/>
              </w:rPr>
            </w:pPr>
            <w:r>
              <w:rPr>
                <w:sz w:val="20"/>
              </w:rPr>
              <w:t>University can support OA monographs for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REF.</w:t>
            </w:r>
          </w:p>
          <w:p>
            <w:pPr>
              <w:pStyle w:val="TableParagraph"/>
              <w:spacing w:line="259" w:lineRule="auto" w:before="160"/>
              <w:ind w:right="114"/>
              <w:rPr>
                <w:sz w:val="20"/>
              </w:rPr>
            </w:pPr>
            <w:r>
              <w:rPr>
                <w:sz w:val="20"/>
              </w:rPr>
              <w:t>“Plan S” changes the landscape considerably with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regards to journal publication across all subject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Workshops about Plan S have been held,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both in-person (before COVID) and virtually (post-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COVID)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raise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researchers.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28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12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Advocacy</w:t>
            </w:r>
          </w:p>
        </w:tc>
        <w:tc>
          <w:tcPr>
            <w:tcW w:w="3827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 w:before="37"/>
              <w:ind w:left="72" w:right="417"/>
              <w:rPr>
                <w:sz w:val="20"/>
              </w:rPr>
            </w:pPr>
            <w:r>
              <w:rPr>
                <w:sz w:val="20"/>
              </w:rPr>
              <w:t>Does your university advocate the use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author identifier systems such as ORCID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institution?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74"/>
              <w:rPr>
                <w:sz w:val="20"/>
              </w:rPr>
            </w:pPr>
            <w:r>
              <w:rPr>
                <w:sz w:val="20"/>
              </w:rPr>
              <w:t>ORCIDs are integrated with Pure (our 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Information System, or CRIS) and Library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 Support is investigating how to increase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adoption rates. It is on the RDM Roadmap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integrate ORCIDs in Edinburgh DataShare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(institutional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repository).</w:t>
            </w:r>
          </w:p>
          <w:p>
            <w:pPr>
              <w:pStyle w:val="TableParagraph"/>
              <w:spacing w:line="259" w:lineRule="auto" w:before="159"/>
              <w:ind w:right="105"/>
              <w:rPr>
                <w:sz w:val="20"/>
              </w:rPr>
            </w:pPr>
            <w:r>
              <w:rPr>
                <w:sz w:val="20"/>
              </w:rPr>
              <w:t>The University’s Research Publications 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Copyright Policy (2021) strongly advocates for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ORCIDs.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 w:before="37"/>
              <w:ind w:left="79" w:right="179"/>
              <w:rPr>
                <w:sz w:val="20"/>
              </w:rPr>
            </w:pPr>
            <w:r>
              <w:rPr>
                <w:sz w:val="20"/>
              </w:rPr>
              <w:t>The recommendation to use ORCIDs should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included in mandatory training for researchers,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e.g., the ‘Managing your Research Teams’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 for PIs and incorporated into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Concordat to Support the Career Development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Researchers.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38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12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Innovation</w:t>
            </w:r>
          </w:p>
        </w:tc>
        <w:tc>
          <w:tcPr>
            <w:tcW w:w="3827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/>
              <w:ind w:left="72" w:right="121"/>
              <w:rPr>
                <w:sz w:val="20"/>
              </w:rPr>
            </w:pPr>
            <w:r>
              <w:rPr>
                <w:sz w:val="20"/>
              </w:rPr>
              <w:t>Has your university considered supporting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 forms of scholarly publishing from third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parties, such as OpenEdition and Knowledge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Unlatched, which are dedicated to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approaches?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268"/>
              <w:rPr>
                <w:sz w:val="20"/>
              </w:rPr>
            </w:pPr>
            <w:r>
              <w:rPr>
                <w:sz w:val="20"/>
              </w:rPr>
              <w:t>LRS is a supporting member of several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 publishing initiatives, including, amongst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others, Open Library of the Humanities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Unlatched.</w:t>
            </w:r>
          </w:p>
          <w:p>
            <w:pPr>
              <w:pStyle w:val="TableParagraph"/>
              <w:spacing w:line="259" w:lineRule="auto" w:before="159"/>
              <w:ind w:right="360"/>
              <w:rPr>
                <w:sz w:val="20"/>
              </w:rPr>
            </w:pPr>
            <w:r>
              <w:rPr>
                <w:sz w:val="20"/>
              </w:rPr>
              <w:t>LRS offers a journal and book hosting 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(Edinburgh Diamond) which is normally free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University.</w:t>
            </w:r>
          </w:p>
          <w:p>
            <w:pPr>
              <w:pStyle w:val="TableParagraph"/>
              <w:spacing w:line="259" w:lineRule="auto" w:before="160"/>
              <w:ind w:right="424"/>
              <w:rPr>
                <w:sz w:val="20"/>
              </w:rPr>
            </w:pPr>
            <w:r>
              <w:rPr>
                <w:sz w:val="20"/>
              </w:rPr>
              <w:t>LRS is working with SCURL to put in place new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infrastructure for monograph publishing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Scotland.</w:t>
            </w:r>
          </w:p>
          <w:p>
            <w:pPr>
              <w:pStyle w:val="TableParagraph"/>
              <w:spacing w:line="259" w:lineRule="auto" w:before="159"/>
              <w:ind w:right="521"/>
              <w:rPr>
                <w:sz w:val="20"/>
              </w:rPr>
            </w:pPr>
            <w:r>
              <w:rPr>
                <w:sz w:val="20"/>
              </w:rPr>
              <w:t>Edinburgh University Press offers paid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monographs.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/>
              <w:ind w:left="79" w:right="119"/>
              <w:rPr>
                <w:sz w:val="20"/>
              </w:rPr>
            </w:pPr>
            <w:r>
              <w:rPr>
                <w:sz w:val="20"/>
              </w:rPr>
              <w:t>The Library should work with the Colleges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Schools (in particular in CAHSS) to consider how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funding mechanisms might work for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monograph publishing. Advocacy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 strategies should also address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emerging innovation in scholarly publishing,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example Review Commons (for open peer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Reports.</w:t>
            </w:r>
          </w:p>
          <w:p>
            <w:pPr>
              <w:pStyle w:val="TableParagraph"/>
              <w:spacing w:line="259" w:lineRule="auto" w:before="158"/>
              <w:ind w:left="79" w:right="517"/>
              <w:rPr>
                <w:sz w:val="20"/>
              </w:rPr>
            </w:pPr>
            <w:r>
              <w:rPr>
                <w:sz w:val="20"/>
              </w:rPr>
              <w:t>Library to investigate further investment 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Edinburgh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Diamond.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512"/>
        <w:gridCol w:w="3827"/>
        <w:gridCol w:w="4247"/>
        <w:gridCol w:w="4123"/>
        <w:gridCol w:w="1269"/>
      </w:tblGrid>
      <w:tr>
        <w:trPr>
          <w:trHeight w:val="2144" w:hRule="atLeast"/>
        </w:trPr>
        <w:tc>
          <w:tcPr>
            <w:tcW w:w="480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12" w:type="dxa"/>
            <w:tcBorders>
              <w:top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Innovation</w:t>
            </w:r>
          </w:p>
        </w:tc>
        <w:tc>
          <w:tcPr>
            <w:tcW w:w="3827" w:type="dxa"/>
            <w:tcBorders>
              <w:top w:val="single" w:sz="6" w:space="0" w:color="BEBEBE"/>
              <w:lef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304"/>
              <w:rPr>
                <w:sz w:val="20"/>
              </w:rPr>
            </w:pPr>
            <w:r>
              <w:rPr>
                <w:sz w:val="20"/>
              </w:rPr>
              <w:t>Where appropriate, has your university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 new mechanisms for scholarly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publishing based on the good practice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this chapter?</w:t>
            </w:r>
          </w:p>
        </w:tc>
        <w:tc>
          <w:tcPr>
            <w:tcW w:w="4247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260"/>
              <w:rPr>
                <w:sz w:val="20"/>
              </w:rPr>
            </w:pPr>
            <w:r>
              <w:rPr>
                <w:sz w:val="20"/>
              </w:rPr>
              <w:t>L&amp;UC run a service for hosted OA journals using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Journal Systems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(OJS)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platform.</w:t>
            </w:r>
          </w:p>
          <w:p>
            <w:pPr>
              <w:pStyle w:val="TableParagraph"/>
              <w:spacing w:line="259" w:lineRule="auto" w:before="0"/>
              <w:ind w:right="271"/>
              <w:rPr>
                <w:sz w:val="20"/>
              </w:rPr>
            </w:pPr>
            <w:r>
              <w:rPr>
                <w:sz w:val="20"/>
              </w:rPr>
              <w:t>Currently there is a portfolio of 20 journals with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pipeline.</w:t>
            </w: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Edinburgh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</w:t>
            </w:r>
          </w:p>
          <w:p>
            <w:pPr>
              <w:pStyle w:val="TableParagraph"/>
              <w:spacing w:line="260" w:lineRule="atLeast" w:before="4"/>
              <w:ind w:right="94"/>
              <w:rPr>
                <w:sz w:val="20"/>
              </w:rPr>
            </w:pPr>
            <w:r>
              <w:rPr>
                <w:sz w:val="20"/>
              </w:rPr>
              <w:t>access journal publications and plans to introduce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monographs.</w:t>
            </w:r>
          </w:p>
        </w:tc>
        <w:tc>
          <w:tcPr>
            <w:tcW w:w="4123" w:type="dxa"/>
            <w:tcBorders>
              <w:top w:val="single" w:sz="6" w:space="0" w:color="BEBEBE"/>
            </w:tcBorders>
          </w:tcPr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269" w:type="dxa"/>
            <w:tcBorders>
              <w:top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631"/>
        <w:gridCol w:w="3694"/>
        <w:gridCol w:w="4253"/>
        <w:gridCol w:w="4110"/>
        <w:gridCol w:w="1277"/>
      </w:tblGrid>
      <w:tr>
        <w:trPr>
          <w:trHeight w:val="597" w:hRule="atLeast"/>
        </w:trPr>
        <w:tc>
          <w:tcPr>
            <w:tcW w:w="478" w:type="dxa"/>
            <w:tcBorders>
              <w:top w:val="nil"/>
              <w:left w:val="nil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Topic</w:t>
            </w:r>
          </w:p>
        </w:tc>
        <w:tc>
          <w:tcPr>
            <w:tcW w:w="3694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Question</w:t>
            </w:r>
          </w:p>
        </w:tc>
        <w:tc>
          <w:tcPr>
            <w:tcW w:w="4253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Assessment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of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progress</w:t>
            </w:r>
          </w:p>
        </w:tc>
        <w:tc>
          <w:tcPr>
            <w:tcW w:w="4110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Recommendations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for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the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University</w:t>
            </w:r>
          </w:p>
        </w:tc>
        <w:tc>
          <w:tcPr>
            <w:tcW w:w="1277" w:type="dxa"/>
            <w:tcBorders>
              <w:top w:val="nil"/>
              <w:left w:val="single" w:sz="6" w:space="0" w:color="FFFFFF"/>
              <w:right w:val="nil"/>
            </w:tcBorders>
            <w:shd w:val="clear" w:color="auto" w:fill="F59F3B"/>
          </w:tcPr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RAG</w:t>
            </w:r>
          </w:p>
          <w:p>
            <w:pPr>
              <w:pStyle w:val="TableParagraph"/>
              <w:spacing w:before="19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Status</w:t>
            </w:r>
          </w:p>
        </w:tc>
      </w:tr>
      <w:tr>
        <w:trPr>
          <w:trHeight w:val="435" w:hRule="atLeast"/>
        </w:trPr>
        <w:tc>
          <w:tcPr>
            <w:tcW w:w="15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FAIR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data</w:t>
            </w:r>
          </w:p>
        </w:tc>
      </w:tr>
      <w:tr>
        <w:trPr>
          <w:trHeight w:val="1833" w:hRule="atLeast"/>
        </w:trPr>
        <w:tc>
          <w:tcPr>
            <w:tcW w:w="478" w:type="dxa"/>
            <w:tcBorders>
              <w:top w:val="nil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3694" w:type="dxa"/>
            <w:tcBorders>
              <w:top w:val="nil"/>
              <w:left w:val="single" w:sz="6" w:space="0" w:color="DEDDDC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/>
              <w:ind w:left="72" w:right="177"/>
              <w:rPr>
                <w:sz w:val="20"/>
              </w:rPr>
            </w:pPr>
            <w:r>
              <w:rPr>
                <w:sz w:val="20"/>
              </w:rPr>
              <w:t>Has your institution a research data policy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strategy?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49"/>
              <w:rPr>
                <w:sz w:val="20"/>
              </w:rPr>
            </w:pPr>
            <w:r>
              <w:rPr>
                <w:sz w:val="20"/>
              </w:rPr>
              <w:t>Yes, the first policy was passed by Court in 2011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has been the basis for the development of the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  <w:p>
            <w:pPr>
              <w:pStyle w:val="TableParagraph"/>
              <w:spacing w:line="424" w:lineRule="exact" w:before="11"/>
              <w:ind w:left="79" w:right="49"/>
              <w:rPr>
                <w:sz w:val="20"/>
              </w:rPr>
            </w:pPr>
            <w:r>
              <w:rPr>
                <w:sz w:val="20"/>
              </w:rPr>
              <w:t>An updated policy is in place from January 2022.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See</w:t>
            </w:r>
            <w:r>
              <w:rPr>
                <w:spacing w:val="15"/>
                <w:sz w:val="20"/>
              </w:rPr>
              <w:t> </w:t>
            </w:r>
            <w:hyperlink r:id="rId7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https://www.ed.ac.uk/is/research-data-policy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BEBEBE"/>
              <w:right w:val="nil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months.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BEBEBE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35" w:hRule="atLeast"/>
        </w:trPr>
        <w:tc>
          <w:tcPr>
            <w:tcW w:w="478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31" w:type="dxa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 w:before="21"/>
              <w:ind w:left="72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21"/>
              <w:ind w:left="72" w:right="210"/>
              <w:rPr>
                <w:sz w:val="20"/>
              </w:rPr>
            </w:pPr>
            <w:r>
              <w:rPr>
                <w:sz w:val="20"/>
              </w:rPr>
              <w:t>Does your institution research data policy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principles?</w:t>
            </w:r>
          </w:p>
        </w:tc>
        <w:tc>
          <w:tcPr>
            <w:tcW w:w="4253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21"/>
              <w:ind w:left="79" w:right="163"/>
              <w:rPr>
                <w:sz w:val="20"/>
              </w:rPr>
            </w:pPr>
            <w:r>
              <w:rPr>
                <w:sz w:val="20"/>
              </w:rPr>
              <w:t>The current policy predates the FAIR principles,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but we do have two “Quick Guide” documents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provide researchers with brief introductions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FAIR software.</w:t>
            </w:r>
          </w:p>
        </w:tc>
        <w:tc>
          <w:tcPr>
            <w:tcW w:w="4110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21"/>
              <w:ind w:left="79" w:right="501"/>
              <w:rPr>
                <w:sz w:val="20"/>
              </w:rPr>
            </w:pPr>
            <w:r>
              <w:rPr>
                <w:sz w:val="20"/>
              </w:rPr>
              <w:t>Library Research Support will update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University’s Research Data Policy, as stated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above.</w:t>
            </w:r>
          </w:p>
        </w:tc>
        <w:tc>
          <w:tcPr>
            <w:tcW w:w="1277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62" w:hRule="atLeast"/>
        </w:trPr>
        <w:tc>
          <w:tcPr>
            <w:tcW w:w="478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31" w:type="dxa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/>
              <w:ind w:left="72" w:right="890"/>
              <w:jc w:val="both"/>
              <w:rPr>
                <w:sz w:val="20"/>
              </w:rPr>
            </w:pPr>
            <w:r>
              <w:rPr>
                <w:sz w:val="20"/>
              </w:rPr>
              <w:t>Has your institution established 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dedicated service to provide 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stewardship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researchers?</w:t>
            </w:r>
          </w:p>
        </w:tc>
        <w:tc>
          <w:tcPr>
            <w:tcW w:w="4253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73"/>
              <w:rPr>
                <w:sz w:val="20"/>
              </w:rPr>
            </w:pPr>
            <w:r>
              <w:rPr>
                <w:sz w:val="20"/>
              </w:rPr>
              <w:t>Yes, as part of the Research Data Service.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Edinburgh DataShare and DataVault are well-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established and popular long-term data archives.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University also has a subscription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protocols.io service, an online platform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creation, management, and sharing of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protocols or methods. This is available to all staff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 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University.</w:t>
            </w:r>
          </w:p>
        </w:tc>
        <w:tc>
          <w:tcPr>
            <w:tcW w:w="4110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/>
              <w:ind w:left="79" w:right="400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researchers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 them.</w:t>
            </w:r>
          </w:p>
          <w:p>
            <w:pPr>
              <w:pStyle w:val="TableParagraph"/>
              <w:spacing w:line="259" w:lineRule="auto" w:before="160"/>
              <w:ind w:left="79" w:right="118"/>
              <w:rPr>
                <w:sz w:val="20"/>
              </w:rPr>
            </w:pPr>
            <w:r>
              <w:rPr>
                <w:sz w:val="20"/>
              </w:rPr>
              <w:t>A new training course is being developed by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 Data Support team which will address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issues of data appraisal and selection of data,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choosing an appropriate repository, and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 of long-term data preservation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sharing.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 launched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  <w:tc>
          <w:tcPr>
            <w:tcW w:w="1277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17" w:hRule="atLeast"/>
        </w:trPr>
        <w:tc>
          <w:tcPr>
            <w:tcW w:w="478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31" w:type="dxa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Infrastructure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37"/>
              <w:ind w:left="72" w:right="193"/>
              <w:rPr>
                <w:sz w:val="20"/>
              </w:rPr>
            </w:pPr>
            <w:r>
              <w:rPr>
                <w:sz w:val="20"/>
              </w:rPr>
              <w:t>Does your institution provide access to 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infrastructure storage and publication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data? If it does not, does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institution inform its researchers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infrastructures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41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principles?</w:t>
            </w:r>
          </w:p>
        </w:tc>
        <w:tc>
          <w:tcPr>
            <w:tcW w:w="4253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265"/>
              <w:rPr>
                <w:sz w:val="20"/>
              </w:rPr>
            </w:pPr>
            <w:r>
              <w:rPr>
                <w:sz w:val="20"/>
              </w:rPr>
              <w:t>Yes, we have services for active management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 as well as publication and long-term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retention as part of the Research Data Service.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Edinburgh DataShare is FAIR-compliant but 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 made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 obvious.</w:t>
            </w:r>
          </w:p>
        </w:tc>
        <w:tc>
          <w:tcPr>
            <w:tcW w:w="4110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37"/>
              <w:ind w:left="79" w:right="628"/>
              <w:rPr>
                <w:sz w:val="20"/>
              </w:rPr>
            </w:pPr>
            <w:r>
              <w:rPr>
                <w:sz w:val="20"/>
              </w:rPr>
              <w:t>Library should add a “FAIR” banner to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DataShare homepage, together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CoreTrustSeal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awarded.</w:t>
            </w:r>
          </w:p>
        </w:tc>
        <w:tc>
          <w:tcPr>
            <w:tcW w:w="1277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51" w:hRule="atLeast"/>
        </w:trPr>
        <w:tc>
          <w:tcPr>
            <w:tcW w:w="478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31" w:type="dxa"/>
            <w:tcBorders>
              <w:top w:val="single" w:sz="6" w:space="0" w:color="BEBEBE"/>
              <w:left w:val="nil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37"/>
              <w:ind w:left="72" w:right="217"/>
              <w:rPr>
                <w:sz w:val="20"/>
              </w:rPr>
            </w:pPr>
            <w:r>
              <w:rPr>
                <w:sz w:val="20"/>
              </w:rPr>
              <w:t>Does your institution gather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 the data archived and published by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community?</w:t>
            </w:r>
          </w:p>
        </w:tc>
        <w:tc>
          <w:tcPr>
            <w:tcW w:w="4253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49"/>
              <w:rPr>
                <w:sz w:val="20"/>
              </w:rPr>
            </w:pPr>
            <w:r>
              <w:rPr>
                <w:sz w:val="20"/>
              </w:rPr>
              <w:t>Yes, we provide regular reports to our academic-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led steering group, and download statistics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freely available and accessible on Edinburgh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DataShare.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however,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4110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</w:tcPr>
          <w:p>
            <w:pPr>
              <w:pStyle w:val="TableParagraph"/>
              <w:spacing w:line="259" w:lineRule="auto" w:before="37"/>
              <w:ind w:left="79" w:right="394"/>
              <w:rPr>
                <w:sz w:val="20"/>
              </w:rPr>
            </w:pPr>
            <w:r>
              <w:rPr>
                <w:sz w:val="20"/>
              </w:rPr>
              <w:t>Propose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research publications, identify which include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 Access Statements, and where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underlying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datasets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deposited.</w:t>
            </w:r>
          </w:p>
        </w:tc>
        <w:tc>
          <w:tcPr>
            <w:tcW w:w="1277" w:type="dxa"/>
            <w:tcBorders>
              <w:top w:val="single" w:sz="6" w:space="0" w:color="BEBEBE"/>
              <w:left w:val="nil"/>
              <w:bottom w:val="single" w:sz="6" w:space="0" w:color="BEBEBE"/>
              <w:right w:val="nil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631"/>
        <w:gridCol w:w="3694"/>
        <w:gridCol w:w="4251"/>
        <w:gridCol w:w="4111"/>
        <w:gridCol w:w="1281"/>
      </w:tblGrid>
      <w:tr>
        <w:trPr>
          <w:trHeight w:val="985" w:hRule="atLeast"/>
        </w:trPr>
        <w:tc>
          <w:tcPr>
            <w:tcW w:w="478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87"/>
              <w:jc w:val="both"/>
              <w:rPr>
                <w:sz w:val="20"/>
              </w:rPr>
            </w:pPr>
            <w:r>
              <w:rPr>
                <w:sz w:val="20"/>
              </w:rPr>
              <w:t>that we do not collect statistics about where our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researchers archive their data when it is not with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us.</w:t>
            </w:r>
          </w:p>
        </w:tc>
        <w:tc>
          <w:tcPr>
            <w:tcW w:w="4111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198" w:hRule="atLeast"/>
        </w:trPr>
        <w:tc>
          <w:tcPr>
            <w:tcW w:w="478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31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Metadata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2" w:right="84"/>
              <w:rPr>
                <w:sz w:val="20"/>
              </w:rPr>
            </w:pPr>
            <w:r>
              <w:rPr>
                <w:sz w:val="20"/>
              </w:rPr>
              <w:t>Does your institution publish all metadata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 research data generated or obtained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 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community?</w:t>
            </w:r>
          </w:p>
        </w:tc>
        <w:tc>
          <w:tcPr>
            <w:tcW w:w="4251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58"/>
              <w:rPr>
                <w:sz w:val="20"/>
              </w:rPr>
            </w:pPr>
            <w:r>
              <w:rPr>
                <w:sz w:val="20"/>
              </w:rPr>
              <w:t>Yes, we use Pure, our CRIS as a data asset register,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 there is metadata about data items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DataShare,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DataVault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repositories.</w:t>
            </w:r>
          </w:p>
          <w:p>
            <w:pPr>
              <w:pStyle w:val="TableParagraph"/>
              <w:spacing w:line="259" w:lineRule="auto" w:before="0"/>
              <w:ind w:left="79" w:right="91"/>
              <w:rPr>
                <w:sz w:val="20"/>
              </w:rPr>
            </w:pPr>
            <w:r>
              <w:rPr>
                <w:sz w:val="20"/>
              </w:rPr>
              <w:t>There is a small but growing uptake of use of Pure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to record externally deposited or locally held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datasets, but there is not much incentive unless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records.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259" w:lineRule="auto" w:before="0"/>
              <w:ind w:left="79" w:right="284"/>
              <w:rPr>
                <w:sz w:val="20"/>
              </w:rPr>
            </w:pPr>
            <w:r>
              <w:rPr>
                <w:sz w:val="20"/>
              </w:rPr>
              <w:t>We do not hold any records about ‘active’ data,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are unlikely to in the medium term, unless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start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  <w:tc>
          <w:tcPr>
            <w:tcW w:w="4111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81" w:right="141"/>
              <w:rPr>
                <w:sz w:val="20"/>
              </w:rPr>
            </w:pPr>
            <w:r>
              <w:rPr>
                <w:sz w:val="20"/>
              </w:rPr>
              <w:t>This has been addresses in the latest revision of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Policy.</w:t>
            </w:r>
          </w:p>
        </w:tc>
        <w:tc>
          <w:tcPr>
            <w:tcW w:w="1281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91" w:hRule="atLeast"/>
        </w:trPr>
        <w:tc>
          <w:tcPr>
            <w:tcW w:w="478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31" w:type="dxa"/>
            <w:tcBorders>
              <w:top w:val="single" w:sz="6" w:space="0" w:color="BEBEBE"/>
              <w:bottom w:val="single" w:sz="18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18" w:space="0" w:color="BEBEBE"/>
            </w:tcBorders>
          </w:tcPr>
          <w:p>
            <w:pPr>
              <w:pStyle w:val="TableParagraph"/>
              <w:spacing w:line="259" w:lineRule="auto"/>
              <w:ind w:left="72" w:right="96"/>
              <w:rPr>
                <w:sz w:val="20"/>
              </w:rPr>
            </w:pPr>
            <w:r>
              <w:rPr>
                <w:sz w:val="20"/>
              </w:rPr>
              <w:t>Does your institution include research 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 a valuable output in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assessments?</w:t>
            </w:r>
          </w:p>
        </w:tc>
        <w:tc>
          <w:tcPr>
            <w:tcW w:w="4251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81"/>
              <w:rPr>
                <w:sz w:val="20"/>
              </w:rPr>
            </w:pPr>
            <w:r>
              <w:rPr>
                <w:sz w:val="20"/>
              </w:rPr>
              <w:t>We understand that datasets tend only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presented for assessment in certain groups, 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Informatics. However, in other fields (e.g.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biomedical research) there is increasing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awareness and practice of depositing source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 manuscripts are published (some publishers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this).</w:t>
            </w:r>
          </w:p>
        </w:tc>
        <w:tc>
          <w:tcPr>
            <w:tcW w:w="4111" w:type="dxa"/>
            <w:tcBorders>
              <w:top w:val="single" w:sz="6" w:space="0" w:color="BEBEBE"/>
              <w:bottom w:val="single" w:sz="18" w:space="0" w:color="BEBEBE"/>
            </w:tcBorders>
          </w:tcPr>
          <w:p>
            <w:pPr>
              <w:pStyle w:val="TableParagraph"/>
              <w:spacing w:line="259" w:lineRule="auto"/>
              <w:ind w:left="81" w:right="234"/>
              <w:rPr>
                <w:sz w:val="20"/>
              </w:rPr>
            </w:pPr>
            <w:r>
              <w:rPr>
                <w:sz w:val="20"/>
              </w:rPr>
              <w:t>Further input from the Colleges is required.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Given the stakes involved, incentives may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required. Communication and advocacy is also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important for raising awareness about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benefits and platforms available for making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available.</w:t>
            </w:r>
          </w:p>
          <w:p>
            <w:pPr>
              <w:pStyle w:val="TableParagraph"/>
              <w:spacing w:line="259" w:lineRule="auto" w:before="159"/>
              <w:ind w:left="81" w:right="189"/>
              <w:rPr>
                <w:sz w:val="20"/>
              </w:rPr>
            </w:pPr>
            <w:r>
              <w:rPr>
                <w:sz w:val="20"/>
              </w:rPr>
              <w:t>The Research Data Support team will ensure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 the value of Open Data as part of research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assessments is emphasised in all courses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researchers.</w:t>
            </w:r>
          </w:p>
        </w:tc>
        <w:tc>
          <w:tcPr>
            <w:tcW w:w="1281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15446" w:type="dxa"/>
            <w:gridSpan w:val="6"/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The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European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Open</w:t>
            </w:r>
            <w:r>
              <w:rPr>
                <w:b/>
                <w:color w:val="FFFDFC"/>
                <w:spacing w:val="-1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Science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Cloud</w:t>
            </w:r>
          </w:p>
        </w:tc>
      </w:tr>
      <w:tr>
        <w:trPr>
          <w:trHeight w:val="1250" w:hRule="atLeast"/>
        </w:trPr>
        <w:tc>
          <w:tcPr>
            <w:tcW w:w="478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31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3694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2" w:right="213"/>
              <w:rPr>
                <w:sz w:val="20"/>
              </w:rPr>
            </w:pPr>
            <w:r>
              <w:rPr>
                <w:sz w:val="20"/>
              </w:rPr>
              <w:t>Has your university established a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repository, or does it have access to a 3rd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party repository/repositories which 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the EOSC?</w:t>
            </w:r>
          </w:p>
        </w:tc>
        <w:tc>
          <w:tcPr>
            <w:tcW w:w="4251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07"/>
              <w:rPr>
                <w:sz w:val="20"/>
              </w:rPr>
            </w:pPr>
            <w:r>
              <w:rPr>
                <w:sz w:val="20"/>
              </w:rPr>
              <w:t>Yes, Edinburgh DataShare is well-established. It is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not yet understood how to interface with EOSC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but it is built on standard open source repository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(DSpace)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interoperable.</w:t>
            </w:r>
          </w:p>
        </w:tc>
        <w:tc>
          <w:tcPr>
            <w:tcW w:w="4111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81" w:right="178"/>
              <w:rPr>
                <w:sz w:val="20"/>
              </w:rPr>
            </w:pPr>
            <w:r>
              <w:rPr>
                <w:sz w:val="20"/>
              </w:rPr>
              <w:t>Keep infrastructure performance under regular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review.</w:t>
            </w:r>
          </w:p>
        </w:tc>
        <w:tc>
          <w:tcPr>
            <w:tcW w:w="1281" w:type="dxa"/>
            <w:tcBorders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631"/>
        <w:gridCol w:w="3694"/>
        <w:gridCol w:w="4254"/>
        <w:gridCol w:w="4110"/>
        <w:gridCol w:w="1277"/>
      </w:tblGrid>
      <w:tr>
        <w:trPr>
          <w:trHeight w:val="1249" w:hRule="atLeast"/>
        </w:trPr>
        <w:tc>
          <w:tcPr>
            <w:tcW w:w="478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31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378"/>
              <w:rPr>
                <w:b/>
                <w:sz w:val="20"/>
              </w:rPr>
            </w:pPr>
            <w:r>
              <w:rPr>
                <w:b/>
                <w:sz w:val="20"/>
              </w:rPr>
              <w:t>Infrastructure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369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/>
              <w:ind w:left="72" w:right="129"/>
              <w:rPr>
                <w:sz w:val="20"/>
              </w:rPr>
            </w:pPr>
            <w:r>
              <w:rPr>
                <w:sz w:val="20"/>
              </w:rPr>
              <w:t>Does your university have a search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discovery service, enabling users to find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 research data is available, and where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located?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58"/>
              <w:rPr>
                <w:sz w:val="20"/>
              </w:rPr>
            </w:pPr>
            <w:r>
              <w:rPr>
                <w:sz w:val="20"/>
              </w:rPr>
              <w:t>Yes, Edinburgh Research Explorer allows searching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 datasets. Also, we have a Finding Data portal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 external datasets as part of the Research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6" w:hRule="atLeast"/>
        </w:trPr>
        <w:tc>
          <w:tcPr>
            <w:tcW w:w="478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31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369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60" w:lineRule="atLeast" w:before="20"/>
              <w:ind w:left="72" w:right="101"/>
              <w:rPr>
                <w:sz w:val="20"/>
              </w:rPr>
            </w:pPr>
            <w:r>
              <w:rPr>
                <w:sz w:val="20"/>
              </w:rPr>
              <w:t>Has your university signed the EOSC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Declaration as a statement of commitment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local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71"/>
              <w:rPr>
                <w:sz w:val="20"/>
              </w:rPr>
            </w:pPr>
            <w:r>
              <w:rPr>
                <w:sz w:val="20"/>
              </w:rPr>
              <w:t>Yes. (We would appreciate if EOSC would include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 website.)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/>
              <w:ind w:left="78" w:right="260"/>
              <w:rPr>
                <w:sz w:val="20"/>
              </w:rPr>
            </w:pPr>
            <w:r>
              <w:rPr>
                <w:sz w:val="20"/>
              </w:rPr>
              <w:t>Contact EOSC to request that our statement is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their website.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57" w:hRule="atLeast"/>
        </w:trPr>
        <w:tc>
          <w:tcPr>
            <w:tcW w:w="478" w:type="dxa"/>
            <w:tcBorders>
              <w:left w:val="nil"/>
              <w:bottom w:val="single" w:sz="18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631" w:type="dxa"/>
            <w:tcBorders>
              <w:left w:val="nil"/>
              <w:bottom w:val="single" w:sz="18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 w:before="37"/>
              <w:ind w:left="72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Co-operation and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collaboration</w:t>
            </w:r>
          </w:p>
        </w:tc>
        <w:tc>
          <w:tcPr>
            <w:tcW w:w="3694" w:type="dxa"/>
            <w:tcBorders>
              <w:left w:val="single" w:sz="6" w:space="0" w:color="DEDDDC"/>
              <w:bottom w:val="single" w:sz="18" w:space="0" w:color="BEBEBE"/>
              <w:right w:val="nil"/>
            </w:tcBorders>
          </w:tcPr>
          <w:p>
            <w:pPr>
              <w:pStyle w:val="TableParagraph"/>
              <w:spacing w:line="259" w:lineRule="auto" w:before="37"/>
              <w:ind w:left="72" w:right="144"/>
              <w:rPr>
                <w:sz w:val="20"/>
              </w:rPr>
            </w:pPr>
            <w:r>
              <w:rPr>
                <w:sz w:val="20"/>
              </w:rPr>
              <w:t>Will your university develop their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data management offering so that it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aligned with the principles of engagement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with the EOSC, once the latter are agreed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available?</w:t>
            </w:r>
          </w:p>
        </w:tc>
        <w:tc>
          <w:tcPr>
            <w:tcW w:w="4254" w:type="dxa"/>
            <w:tcBorders>
              <w:left w:val="nil"/>
              <w:bottom w:val="single" w:sz="18" w:space="0" w:color="BEBEBE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144"/>
              <w:rPr>
                <w:sz w:val="20"/>
              </w:rPr>
            </w:pPr>
            <w:r>
              <w:rPr>
                <w:sz w:val="20"/>
              </w:rPr>
              <w:t>Yes. This work is being undertaken by staff across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  <w:tc>
          <w:tcPr>
            <w:tcW w:w="4110" w:type="dxa"/>
            <w:tcBorders>
              <w:left w:val="nil"/>
              <w:bottom w:val="single" w:sz="18" w:space="0" w:color="BEBEBE"/>
              <w:right w:val="nil"/>
            </w:tcBorders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months.</w:t>
            </w:r>
          </w:p>
        </w:tc>
        <w:tc>
          <w:tcPr>
            <w:tcW w:w="1277" w:type="dxa"/>
            <w:tcBorders>
              <w:left w:val="nil"/>
              <w:bottom w:val="single" w:sz="18" w:space="0" w:color="BEBEBE"/>
              <w:right w:val="nil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15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Education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and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skills</w:t>
            </w:r>
          </w:p>
        </w:tc>
      </w:tr>
      <w:tr>
        <w:trPr>
          <w:trHeight w:val="3357" w:hRule="atLeast"/>
        </w:trPr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31" w:type="dxa"/>
            <w:tcBorders>
              <w:top w:val="nil"/>
              <w:left w:val="nil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  <w:tc>
          <w:tcPr>
            <w:tcW w:w="3694" w:type="dxa"/>
            <w:tcBorders>
              <w:top w:val="nil"/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/>
              <w:ind w:left="72" w:right="49"/>
              <w:rPr>
                <w:sz w:val="20"/>
              </w:rPr>
            </w:pPr>
            <w:r>
              <w:rPr>
                <w:sz w:val="20"/>
              </w:rPr>
              <w:t>Does your institution offer skills 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specifically in Open Science (in all or certain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the eight areas, or other Open Science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aspects)?</w:t>
            </w:r>
          </w:p>
        </w:tc>
        <w:tc>
          <w:tcPr>
            <w:tcW w:w="4254" w:type="dxa"/>
            <w:tcBorders>
              <w:top w:val="nil"/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91"/>
              <w:rPr>
                <w:sz w:val="20"/>
              </w:rPr>
            </w:pPr>
            <w:r>
              <w:rPr>
                <w:sz w:val="20"/>
              </w:rPr>
              <w:t>Currently no centrally provided training addresses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8 pillars in the EC or LERU papers. Data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 carpentry training does address tools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reproducible.</w:t>
            </w:r>
          </w:p>
          <w:p>
            <w:pPr>
              <w:pStyle w:val="TableParagraph"/>
              <w:spacing w:line="259" w:lineRule="auto" w:before="160"/>
              <w:ind w:left="79" w:right="88"/>
              <w:rPr>
                <w:sz w:val="20"/>
              </w:rPr>
            </w:pPr>
            <w:r>
              <w:rPr>
                <w:sz w:val="20"/>
              </w:rPr>
              <w:t>Comprehensive training is already available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both Research Data Management and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 and research Publication. Ad hoc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workshops have also been delivered, e.g. the FAIR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Science workshop (June 2019) and workshops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“Planning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Plan S”.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9" w:lineRule="auto"/>
              <w:ind w:left="77" w:right="64"/>
              <w:rPr>
                <w:sz w:val="20"/>
              </w:rPr>
            </w:pPr>
            <w:r>
              <w:rPr>
                <w:sz w:val="20"/>
              </w:rPr>
              <w:t>Library Research Support will work with Colleges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IAD to develop new discipline-specific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courses. Training could also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incorporated in existing mandatory courses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assessments, e.g. for Principal Investigators via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training on ‘Managing your research teams’;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 postgraduate students as part of their first-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 review (i.e. it should be mandatory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attend University of Edinburgh course(s) on data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management); and (for postdoctoral and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researchers) via the Concordat to Support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Career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Researchers.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13" w:hRule="atLeast"/>
        </w:trPr>
        <w:tc>
          <w:tcPr>
            <w:tcW w:w="478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631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Audience</w:t>
            </w:r>
          </w:p>
        </w:tc>
        <w:tc>
          <w:tcPr>
            <w:tcW w:w="369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 w:before="37"/>
              <w:ind w:left="72" w:right="392"/>
              <w:rPr>
                <w:sz w:val="20"/>
              </w:rPr>
            </w:pPr>
            <w:r>
              <w:rPr>
                <w:sz w:val="20"/>
              </w:rPr>
              <w:t>Is any Open Science skills 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mandatory, and for which categories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staff/researchers/students?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291"/>
              <w:rPr>
                <w:sz w:val="20"/>
              </w:rPr>
            </w:pPr>
            <w:r>
              <w:rPr>
                <w:sz w:val="20"/>
              </w:rPr>
              <w:t>To date, we have not mandated Open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training at Edinburgh but have favoured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grassroots, peer-led evolution. Communicating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incentivising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compliance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 w:before="37"/>
              <w:ind w:left="78" w:right="125"/>
              <w:rPr>
                <w:sz w:val="20"/>
              </w:rPr>
            </w:pPr>
            <w:r>
              <w:rPr>
                <w:sz w:val="20"/>
              </w:rPr>
              <w:t>Work is ongoing to find out what level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Data Management training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mandated for PGRs in their school, DTP, or DTC,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this could be expanded to ask about OR more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generally.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631"/>
        <w:gridCol w:w="3694"/>
        <w:gridCol w:w="4254"/>
        <w:gridCol w:w="4110"/>
        <w:gridCol w:w="1277"/>
      </w:tblGrid>
      <w:tr>
        <w:trPr>
          <w:trHeight w:val="1936" w:hRule="atLeast"/>
        </w:trPr>
        <w:tc>
          <w:tcPr>
            <w:tcW w:w="478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9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PGRs.</w:t>
            </w:r>
          </w:p>
          <w:p>
            <w:pPr>
              <w:pStyle w:val="TableParagraph"/>
              <w:spacing w:line="259" w:lineRule="auto" w:before="160"/>
              <w:ind w:left="79" w:right="176"/>
              <w:rPr>
                <w:sz w:val="20"/>
              </w:rPr>
            </w:pPr>
            <w:r>
              <w:rPr>
                <w:sz w:val="20"/>
              </w:rPr>
              <w:t>The speed at which the move the Open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is happening means we should now consider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compulsory training.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8" w:right="196"/>
              <w:jc w:val="both"/>
              <w:rPr>
                <w:sz w:val="20"/>
              </w:rPr>
            </w:pPr>
            <w:r>
              <w:rPr>
                <w:sz w:val="20"/>
              </w:rPr>
              <w:t>This research should provide a baseline against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which we can measure future improvements in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practice.</w:t>
            </w:r>
          </w:p>
          <w:p>
            <w:pPr>
              <w:pStyle w:val="TableParagraph"/>
              <w:spacing w:line="259" w:lineRule="auto" w:before="159"/>
              <w:ind w:left="78" w:right="603"/>
              <w:rPr>
                <w:sz w:val="20"/>
              </w:rPr>
            </w:pPr>
            <w:r>
              <w:rPr>
                <w:sz w:val="20"/>
              </w:rPr>
              <w:t>All teams within the LRS will need to work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together to embed OR training and good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University.</w:t>
            </w:r>
          </w:p>
        </w:tc>
        <w:tc>
          <w:tcPr>
            <w:tcW w:w="1277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88" w:hRule="atLeast"/>
        </w:trPr>
        <w:tc>
          <w:tcPr>
            <w:tcW w:w="478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631" w:type="dxa"/>
            <w:tcBorders>
              <w:top w:val="single" w:sz="6" w:space="0" w:color="BEBEBE"/>
              <w:bottom w:val="single" w:sz="18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18" w:space="0" w:color="BEBEBE"/>
            </w:tcBorders>
          </w:tcPr>
          <w:p>
            <w:pPr>
              <w:pStyle w:val="TableParagraph"/>
              <w:spacing w:line="259" w:lineRule="auto" w:before="37"/>
              <w:ind w:left="72" w:right="95"/>
              <w:rPr>
                <w:sz w:val="20"/>
              </w:rPr>
            </w:pPr>
            <w:r>
              <w:rPr>
                <w:sz w:val="20"/>
              </w:rPr>
              <w:t>Does your institution monitor or assess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provision, uptake and impact of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training?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95"/>
              <w:rPr>
                <w:sz w:val="20"/>
              </w:rPr>
            </w:pPr>
            <w:r>
              <w:rPr>
                <w:sz w:val="20"/>
              </w:rPr>
              <w:t>Yes, we monitor attendance at RDM and scholarly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training.</w:t>
            </w:r>
          </w:p>
          <w:p>
            <w:pPr>
              <w:pStyle w:val="TableParagraph"/>
              <w:spacing w:line="259" w:lineRule="auto" w:before="159"/>
              <w:ind w:left="79" w:right="352"/>
              <w:rPr>
                <w:sz w:val="20"/>
              </w:rPr>
            </w:pPr>
            <w:r>
              <w:rPr>
                <w:sz w:val="20"/>
              </w:rPr>
              <w:t>We would continue to report on attendance 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training sessions.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18" w:space="0" w:color="BEBEBE"/>
            </w:tcBorders>
          </w:tcPr>
          <w:p>
            <w:pPr>
              <w:pStyle w:val="TableParagraph"/>
              <w:spacing w:line="259" w:lineRule="auto" w:before="37"/>
              <w:ind w:left="78" w:right="274"/>
              <w:rPr>
                <w:sz w:val="20"/>
              </w:rPr>
            </w:pPr>
            <w:r>
              <w:rPr>
                <w:sz w:val="20"/>
              </w:rPr>
              <w:t>Bring together all types of OR training under 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single banner and measure attendance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feedback in same way to improve quality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  <w:tc>
          <w:tcPr>
            <w:tcW w:w="1277" w:type="dxa"/>
            <w:tcBorders>
              <w:top w:val="single" w:sz="6" w:space="0" w:color="BEBEBE"/>
              <w:bottom w:val="single" w:sz="18" w:space="0" w:color="BEBEBE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15444" w:type="dxa"/>
            <w:gridSpan w:val="6"/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Recognition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and</w:t>
            </w:r>
            <w:r>
              <w:rPr>
                <w:b/>
                <w:color w:val="FFFDFC"/>
                <w:spacing w:val="-2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rewards</w:t>
            </w:r>
          </w:p>
        </w:tc>
      </w:tr>
      <w:tr>
        <w:trPr>
          <w:trHeight w:val="1352" w:hRule="atLeast"/>
        </w:trPr>
        <w:tc>
          <w:tcPr>
            <w:tcW w:w="478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631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3694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2" w:right="119"/>
              <w:rPr>
                <w:sz w:val="20"/>
              </w:rPr>
            </w:pPr>
            <w:r>
              <w:rPr>
                <w:sz w:val="20"/>
              </w:rPr>
              <w:t>Does your institution integrate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 in its HR and career frameworks 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 explicit element in recruitment,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career</w:t>
            </w:r>
          </w:p>
          <w:p>
            <w:pPr>
              <w:pStyle w:val="TableParagraph"/>
              <w:spacing w:line="241" w:lineRule="exact" w:before="0"/>
              <w:ind w:left="72"/>
              <w:rPr>
                <w:sz w:val="20"/>
              </w:rPr>
            </w:pPr>
            <w:r>
              <w:rPr>
                <w:sz w:val="20"/>
              </w:rPr>
              <w:t>advancement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policies?</w:t>
            </w:r>
          </w:p>
        </w:tc>
        <w:tc>
          <w:tcPr>
            <w:tcW w:w="4254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93"/>
              <w:rPr>
                <w:sz w:val="20"/>
              </w:rPr>
            </w:pPr>
            <w:r>
              <w:rPr>
                <w:sz w:val="20"/>
              </w:rPr>
              <w:t>No, but we understand that UCL has provided 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exemplar of this being put into practice in a 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HEI.</w:t>
            </w:r>
          </w:p>
        </w:tc>
        <w:tc>
          <w:tcPr>
            <w:tcW w:w="4110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8" w:right="72"/>
              <w:rPr>
                <w:sz w:val="20"/>
              </w:rPr>
            </w:pPr>
            <w:r>
              <w:rPr>
                <w:sz w:val="20"/>
              </w:rPr>
              <w:t>Such a change would require consultation.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Colleges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consultation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1277" w:type="dxa"/>
            <w:tcBorders>
              <w:bottom w:val="single" w:sz="6" w:space="0" w:color="BEBEBE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13" w:hRule="atLeast"/>
        </w:trPr>
        <w:tc>
          <w:tcPr>
            <w:tcW w:w="478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631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2" w:right="146"/>
              <w:rPr>
                <w:sz w:val="20"/>
              </w:rPr>
            </w:pPr>
            <w:r>
              <w:rPr>
                <w:sz w:val="20"/>
              </w:rPr>
              <w:t>Does your institution assess the extent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 individuals, teams or units integrate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 Science in their daily practice?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does it recognize and/or rewards them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this?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189"/>
              <w:rPr>
                <w:sz w:val="20"/>
              </w:rPr>
            </w:pPr>
            <w:r>
              <w:rPr>
                <w:sz w:val="20"/>
              </w:rPr>
              <w:t>Monthly OA compliance reports are compiled by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school for RPG. But no recognition or reward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follows. There are challenges around recognition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reward, due to inconsistencies in recording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8" w:right="417"/>
              <w:jc w:val="both"/>
              <w:rPr>
                <w:sz w:val="20"/>
              </w:rPr>
            </w:pPr>
            <w:r>
              <w:rPr>
                <w:sz w:val="20"/>
              </w:rPr>
              <w:t>This would be picked up as part of any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taken forward to develop new HR policies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incentivise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Open Research.</w:t>
            </w:r>
          </w:p>
        </w:tc>
        <w:tc>
          <w:tcPr>
            <w:tcW w:w="1277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67" w:hRule="atLeast"/>
        </w:trPr>
        <w:tc>
          <w:tcPr>
            <w:tcW w:w="478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631" w:type="dxa"/>
            <w:tcBorders>
              <w:top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</w:tcBorders>
          </w:tcPr>
          <w:p>
            <w:pPr>
              <w:pStyle w:val="TableParagraph"/>
              <w:spacing w:line="259" w:lineRule="auto" w:before="37"/>
              <w:ind w:left="72" w:right="150"/>
              <w:rPr>
                <w:sz w:val="20"/>
              </w:rPr>
            </w:pPr>
            <w:r>
              <w:rPr>
                <w:sz w:val="20"/>
              </w:rPr>
              <w:t>Does your institution make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 its policies on researcher evaluation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easily accessible?</w:t>
            </w:r>
          </w:p>
        </w:tc>
        <w:tc>
          <w:tcPr>
            <w:tcW w:w="4254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74"/>
              <w:rPr>
                <w:sz w:val="20"/>
              </w:rPr>
            </w:pPr>
            <w:r>
              <w:rPr>
                <w:sz w:val="20"/>
              </w:rPr>
              <w:t>The University is a highly devolved institution,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researcher evaluation is carried out differently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constituent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Colleges.</w:t>
            </w:r>
          </w:p>
        </w:tc>
        <w:tc>
          <w:tcPr>
            <w:tcW w:w="4110" w:type="dxa"/>
            <w:tcBorders>
              <w:top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8" w:right="58"/>
              <w:rPr>
                <w:sz w:val="20"/>
              </w:rPr>
            </w:pPr>
            <w:r>
              <w:rPr>
                <w:sz w:val="20"/>
              </w:rPr>
              <w:t>The Library could seek to work with HR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three Colleges to gain a clearer understanding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existing policies, and potentially seek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influence their future development. In addition,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 part of the recent REF submission, 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school/college has identified a senior academic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a remit for open science; these individuals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could be contacted to collate information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school/college.</w:t>
            </w:r>
          </w:p>
        </w:tc>
        <w:tc>
          <w:tcPr>
            <w:tcW w:w="1277" w:type="dxa"/>
            <w:tcBorders>
              <w:top w:val="single" w:sz="6" w:space="0" w:color="BEBEBE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631"/>
        <w:gridCol w:w="3694"/>
        <w:gridCol w:w="4247"/>
        <w:gridCol w:w="4123"/>
        <w:gridCol w:w="1271"/>
      </w:tblGrid>
      <w:tr>
        <w:trPr>
          <w:trHeight w:val="569" w:hRule="atLeast"/>
        </w:trPr>
        <w:tc>
          <w:tcPr>
            <w:tcW w:w="478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631" w:type="dxa"/>
            <w:tcBorders>
              <w:top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694" w:type="dxa"/>
            <w:tcBorders>
              <w:top w:val="single" w:sz="6" w:space="0" w:color="BEBEBE"/>
              <w:left w:val="single" w:sz="6" w:space="0" w:color="DEDDDC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247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123" w:type="dxa"/>
            <w:tcBorders>
              <w:top w:val="single" w:sz="6" w:space="0" w:color="BEBEB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271" w:type="dxa"/>
            <w:tcBorders>
              <w:top w:val="single" w:sz="6" w:space="0" w:color="BEBEBE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638"/>
        <w:gridCol w:w="3685"/>
        <w:gridCol w:w="4254"/>
        <w:gridCol w:w="4111"/>
        <w:gridCol w:w="1277"/>
      </w:tblGrid>
      <w:tr>
        <w:trPr>
          <w:trHeight w:val="597" w:hRule="atLeast"/>
        </w:trPr>
        <w:tc>
          <w:tcPr>
            <w:tcW w:w="480" w:type="dxa"/>
            <w:tcBorders>
              <w:bottom w:val="single" w:sz="18" w:space="0" w:color="BEBEBE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left w:val="single" w:sz="6" w:space="0" w:color="FFFFFF"/>
              <w:bottom w:val="single" w:sz="18" w:space="0" w:color="BEBEBE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Topic</w:t>
            </w:r>
          </w:p>
        </w:tc>
        <w:tc>
          <w:tcPr>
            <w:tcW w:w="3685" w:type="dxa"/>
            <w:tcBorders>
              <w:left w:val="single" w:sz="6" w:space="0" w:color="FFFFFF"/>
              <w:bottom w:val="single" w:sz="18" w:space="0" w:color="BEBEBE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Question</w:t>
            </w:r>
          </w:p>
        </w:tc>
        <w:tc>
          <w:tcPr>
            <w:tcW w:w="4254" w:type="dxa"/>
            <w:tcBorders>
              <w:left w:val="single" w:sz="6" w:space="0" w:color="FFFFFF"/>
              <w:bottom w:val="single" w:sz="18" w:space="0" w:color="BEBEBE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Assessment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of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progress</w:t>
            </w:r>
          </w:p>
        </w:tc>
        <w:tc>
          <w:tcPr>
            <w:tcW w:w="4111" w:type="dxa"/>
            <w:tcBorders>
              <w:left w:val="single" w:sz="6" w:space="0" w:color="FFFFFF"/>
              <w:bottom w:val="single" w:sz="18" w:space="0" w:color="BEBEBE"/>
              <w:right w:val="single" w:sz="6" w:space="0" w:color="FFFFFF"/>
            </w:tcBorders>
            <w:shd w:val="clear" w:color="auto" w:fill="F59F3B"/>
          </w:tcPr>
          <w:p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Recommendations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for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the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University</w:t>
            </w:r>
          </w:p>
        </w:tc>
        <w:tc>
          <w:tcPr>
            <w:tcW w:w="1277" w:type="dxa"/>
            <w:tcBorders>
              <w:left w:val="single" w:sz="6" w:space="0" w:color="FFFFFF"/>
              <w:bottom w:val="single" w:sz="18" w:space="0" w:color="BEBEBE"/>
            </w:tcBorders>
            <w:shd w:val="clear" w:color="auto" w:fill="F59F3B"/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RAG</w:t>
            </w:r>
          </w:p>
          <w:p>
            <w:pPr>
              <w:pStyle w:val="TableParagraph"/>
              <w:spacing w:before="19"/>
              <w:ind w:left="69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Status</w:t>
            </w:r>
          </w:p>
        </w:tc>
      </w:tr>
      <w:tr>
        <w:trPr>
          <w:trHeight w:val="435" w:hRule="atLeast"/>
        </w:trPr>
        <w:tc>
          <w:tcPr>
            <w:tcW w:w="15445" w:type="dxa"/>
            <w:gridSpan w:val="6"/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Next-generation</w:t>
            </w:r>
            <w:r>
              <w:rPr>
                <w:b/>
                <w:color w:val="FFFDFC"/>
                <w:spacing w:val="-6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metrics</w:t>
            </w:r>
          </w:p>
        </w:tc>
      </w:tr>
      <w:tr>
        <w:trPr>
          <w:trHeight w:val="2040" w:hRule="atLeast"/>
        </w:trPr>
        <w:tc>
          <w:tcPr>
            <w:tcW w:w="48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638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3685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1" w:right="76"/>
              <w:rPr>
                <w:sz w:val="20"/>
              </w:rPr>
            </w:pPr>
            <w:r>
              <w:rPr>
                <w:sz w:val="20"/>
              </w:rPr>
              <w:t>Will your university develop a bibliometrics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policy grounded in the principles outlined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this paper, with the aim of changing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in the academic community 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assessment?</w:t>
            </w:r>
          </w:p>
        </w:tc>
        <w:tc>
          <w:tcPr>
            <w:tcW w:w="4254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80"/>
              <w:rPr>
                <w:sz w:val="20"/>
              </w:rPr>
            </w:pPr>
            <w:r>
              <w:rPr>
                <w:sz w:val="20"/>
              </w:rPr>
              <w:t>The University is a signatory to DORA and 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developed a policy on responsible metrics. There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are several examples of this being successfully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implemented, e.g. the Centre for Cardiovascular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 newsletter no longer includes journal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names when reporting recent publications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researchers.</w:t>
            </w:r>
          </w:p>
        </w:tc>
        <w:tc>
          <w:tcPr>
            <w:tcW w:w="4111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8" w:right="270"/>
              <w:rPr>
                <w:sz w:val="20"/>
              </w:rPr>
            </w:pPr>
            <w:r>
              <w:rPr>
                <w:sz w:val="20"/>
              </w:rPr>
              <w:t>Excellent progress has been made with DORA,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governance for which is managed by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Metrics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Group.</w:t>
            </w:r>
          </w:p>
          <w:p>
            <w:pPr>
              <w:pStyle w:val="TableParagraph"/>
              <w:spacing w:line="259" w:lineRule="auto" w:before="159"/>
              <w:ind w:left="78" w:right="228"/>
              <w:rPr>
                <w:sz w:val="20"/>
              </w:rPr>
            </w:pPr>
            <w:r>
              <w:rPr>
                <w:sz w:val="20"/>
              </w:rPr>
              <w:t>Progress should be reviewed annually to judge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 progress.</w:t>
            </w:r>
          </w:p>
        </w:tc>
        <w:tc>
          <w:tcPr>
            <w:tcW w:w="1277" w:type="dxa"/>
            <w:tcBorders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73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638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HR</w:t>
            </w:r>
          </w:p>
        </w:tc>
        <w:tc>
          <w:tcPr>
            <w:tcW w:w="3685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1" w:right="169"/>
              <w:rPr>
                <w:sz w:val="20"/>
              </w:rPr>
            </w:pPr>
            <w:r>
              <w:rPr>
                <w:sz w:val="20"/>
              </w:rPr>
              <w:t>Will your university embed the new forms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of research evaluation in its internal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 for promotion/reward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evaluation?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90"/>
              <w:rPr>
                <w:sz w:val="20"/>
              </w:rPr>
            </w:pPr>
            <w:r>
              <w:rPr>
                <w:sz w:val="20"/>
              </w:rPr>
              <w:t>Too soon to say.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would be considered as part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of any work to review processes for promotion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reward.</w:t>
            </w:r>
          </w:p>
          <w:p>
            <w:pPr>
              <w:pStyle w:val="TableParagraph"/>
              <w:spacing w:line="259" w:lineRule="auto" w:before="159"/>
              <w:ind w:left="79" w:right="77"/>
              <w:rPr>
                <w:sz w:val="20"/>
              </w:rPr>
            </w:pPr>
            <w:r>
              <w:rPr>
                <w:sz w:val="20"/>
              </w:rPr>
              <w:t>Embed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DORA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followed.</w:t>
            </w:r>
          </w:p>
        </w:tc>
        <w:tc>
          <w:tcPr>
            <w:tcW w:w="4111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8" w:right="418"/>
              <w:jc w:val="both"/>
              <w:rPr>
                <w:sz w:val="20"/>
              </w:rPr>
            </w:pPr>
            <w:r>
              <w:rPr>
                <w:sz w:val="20"/>
              </w:rPr>
              <w:t>This would be picked up as part of any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taken forward to develop new HR policies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incentivise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Open Research.</w:t>
            </w:r>
          </w:p>
        </w:tc>
        <w:tc>
          <w:tcPr>
            <w:tcW w:w="1277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FF0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66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638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/>
              <w:ind w:left="72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Best practice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guidance</w:t>
            </w:r>
          </w:p>
        </w:tc>
        <w:tc>
          <w:tcPr>
            <w:tcW w:w="3685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1" w:right="157"/>
              <w:rPr>
                <w:sz w:val="20"/>
              </w:rPr>
            </w:pPr>
            <w:r>
              <w:rPr>
                <w:sz w:val="20"/>
              </w:rPr>
              <w:t>Will your university, via 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internal bodies, construct guidance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administrators and academics 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good and bad practice in the use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traditional bibliometrics and in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metrics,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the scientific community in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endeavour?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left="79" w:right="183"/>
              <w:rPr>
                <w:sz w:val="20"/>
              </w:rPr>
            </w:pPr>
            <w:r>
              <w:rPr>
                <w:sz w:val="20"/>
              </w:rPr>
              <w:t>The University is a signatory of DORA and has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 on responsible metrics. William Cawthorn,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University of Edinburgh LERU OSA, is also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member of the LERU ad hoc group on next-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metrics.</w:t>
            </w:r>
          </w:p>
        </w:tc>
        <w:tc>
          <w:tcPr>
            <w:tcW w:w="4111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8" w:right="143"/>
              <w:rPr>
                <w:sz w:val="20"/>
              </w:rPr>
            </w:pPr>
            <w:r>
              <w:rPr>
                <w:sz w:val="20"/>
              </w:rPr>
              <w:t>Library Research Support will seek to highlight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responsible metrics policy as part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researcher training. Examples of best practice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 be identified, e.g. by the Open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Champions (for practices within University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Edinburgh) and by William Cawthorn (for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practices at other LERU institutions). 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practices can then be communicated across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University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Edinburgh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  <w:tc>
          <w:tcPr>
            <w:tcW w:w="1277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81" w:hRule="atLeast"/>
        </w:trPr>
        <w:tc>
          <w:tcPr>
            <w:tcW w:w="480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638" w:type="dxa"/>
            <w:tcBorders>
              <w:top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line="259" w:lineRule="auto" w:before="37"/>
              <w:ind w:left="72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Training for early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researchers</w:t>
            </w:r>
          </w:p>
        </w:tc>
        <w:tc>
          <w:tcPr>
            <w:tcW w:w="3685" w:type="dxa"/>
            <w:tcBorders>
              <w:top w:val="single" w:sz="6" w:space="0" w:color="BEBEBE"/>
              <w:left w:val="single" w:sz="6" w:space="0" w:color="DEDDDC"/>
            </w:tcBorders>
          </w:tcPr>
          <w:p>
            <w:pPr>
              <w:pStyle w:val="TableParagraph"/>
              <w:spacing w:line="259" w:lineRule="auto" w:before="37"/>
              <w:ind w:left="71" w:right="109"/>
              <w:rPr>
                <w:sz w:val="20"/>
              </w:rPr>
            </w:pPr>
            <w:r>
              <w:rPr>
                <w:sz w:val="20"/>
              </w:rPr>
              <w:t>Will your university give particular focus to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early career researchers, particularly those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embarking on a course of doctoral study,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providing training to enable them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embrace the change of culture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responsible 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42" w:lineRule="exact" w:before="0"/>
              <w:ind w:left="71"/>
              <w:rPr>
                <w:sz w:val="20"/>
              </w:rPr>
            </w:pPr>
            <w:r>
              <w:rPr>
                <w:sz w:val="20"/>
              </w:rPr>
              <w:t>metrics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brings?</w:t>
            </w:r>
          </w:p>
        </w:tc>
        <w:tc>
          <w:tcPr>
            <w:tcW w:w="4254" w:type="dxa"/>
            <w:tcBorders>
              <w:top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left="79" w:right="79"/>
              <w:rPr>
                <w:sz w:val="20"/>
              </w:rPr>
            </w:pPr>
            <w:r>
              <w:rPr>
                <w:sz w:val="20"/>
              </w:rPr>
              <w:t>The Edinburgh Open Research Initiative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ReproducibiliTEA groups involve numerous early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career researchers; we will continue to 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 initiatives and develop Open Science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training in conjunction with the Institute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bodies.</w:t>
            </w:r>
          </w:p>
        </w:tc>
        <w:tc>
          <w:tcPr>
            <w:tcW w:w="4111" w:type="dxa"/>
            <w:tcBorders>
              <w:top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7" w:right="113"/>
              <w:rPr>
                <w:sz w:val="20"/>
              </w:rPr>
            </w:pPr>
            <w:r>
              <w:rPr>
                <w:sz w:val="20"/>
              </w:rPr>
              <w:t>Library Research Support will continue to 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the Colleges and IAD to develop new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discipline-specific Open Research courses aimed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early-career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researchers.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</w:p>
        </w:tc>
        <w:tc>
          <w:tcPr>
            <w:tcW w:w="1277" w:type="dxa"/>
            <w:tcBorders>
              <w:top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638"/>
        <w:gridCol w:w="3684"/>
        <w:gridCol w:w="4254"/>
        <w:gridCol w:w="4110"/>
        <w:gridCol w:w="1276"/>
      </w:tblGrid>
      <w:tr>
        <w:trPr>
          <w:trHeight w:val="459" w:hRule="atLeast"/>
        </w:trPr>
        <w:tc>
          <w:tcPr>
            <w:tcW w:w="15442" w:type="dxa"/>
            <w:gridSpan w:val="6"/>
            <w:shd w:val="clear" w:color="auto" w:fill="BEBEB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Research</w:t>
            </w:r>
            <w:r>
              <w:rPr>
                <w:b/>
                <w:color w:val="FFFDFC"/>
                <w:spacing w:val="-4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integrity</w:t>
            </w:r>
          </w:p>
        </w:tc>
      </w:tr>
      <w:tr>
        <w:trPr>
          <w:trHeight w:val="1512" w:hRule="atLeast"/>
        </w:trPr>
        <w:tc>
          <w:tcPr>
            <w:tcW w:w="480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638" w:type="dxa"/>
            <w:tcBorders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3684" w:type="dxa"/>
            <w:tcBorders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1" w:right="213"/>
              <w:rPr>
                <w:sz w:val="20"/>
              </w:rPr>
            </w:pPr>
            <w:r>
              <w:rPr>
                <w:sz w:val="20"/>
              </w:rPr>
              <w:t>Does your institution promote awareness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amongst the research community of how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Open Science can ensure the highest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research?</w:t>
            </w:r>
          </w:p>
        </w:tc>
        <w:tc>
          <w:tcPr>
            <w:tcW w:w="4254" w:type="dxa"/>
            <w:tcBorders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168"/>
              <w:rPr>
                <w:sz w:val="20"/>
              </w:rPr>
            </w:pPr>
            <w:r>
              <w:rPr>
                <w:sz w:val="20"/>
              </w:rPr>
              <w:t>Courses on research ethics and integrity mention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 benefits of openness, as do Scholarly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training.</w:t>
            </w:r>
          </w:p>
        </w:tc>
        <w:tc>
          <w:tcPr>
            <w:tcW w:w="4110" w:type="dxa"/>
            <w:tcBorders>
              <w:bottom w:val="single" w:sz="6" w:space="0" w:color="BEBEBE"/>
            </w:tcBorders>
          </w:tcPr>
          <w:p>
            <w:pPr>
              <w:pStyle w:val="TableParagraph"/>
              <w:spacing w:line="259" w:lineRule="auto"/>
              <w:ind w:left="79" w:right="69"/>
              <w:rPr>
                <w:sz w:val="20"/>
              </w:rPr>
            </w:pPr>
            <w:r>
              <w:rPr>
                <w:sz w:val="20"/>
              </w:rPr>
              <w:t>Library Research Support will work with IAD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 that we give a consistent and coherent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message about the benefits openness can bring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research ethics and integrity, and the systems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this.</w:t>
            </w:r>
          </w:p>
        </w:tc>
        <w:tc>
          <w:tcPr>
            <w:tcW w:w="1276" w:type="dxa"/>
            <w:tcBorders>
              <w:bottom w:val="single" w:sz="6" w:space="0" w:color="BEBEBE"/>
            </w:tcBorders>
            <w:shd w:val="clear" w:color="auto" w:fill="FFC00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10" w:hRule="atLeast"/>
        </w:trPr>
        <w:tc>
          <w:tcPr>
            <w:tcW w:w="480" w:type="dxa"/>
            <w:tcBorders>
              <w:top w:val="single" w:sz="6" w:space="0" w:color="BEBEBE"/>
              <w:bottom w:val="single" w:sz="24" w:space="0" w:color="BEBEBE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638" w:type="dxa"/>
            <w:tcBorders>
              <w:top w:val="single" w:sz="6" w:space="0" w:color="BEBEBE"/>
              <w:bottom w:val="single" w:sz="24" w:space="0" w:color="BEBEBE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</w:p>
        </w:tc>
        <w:tc>
          <w:tcPr>
            <w:tcW w:w="3684" w:type="dxa"/>
            <w:tcBorders>
              <w:top w:val="single" w:sz="6" w:space="0" w:color="BEBEBE"/>
              <w:left w:val="single" w:sz="6" w:space="0" w:color="DEDDDC"/>
              <w:bottom w:val="single" w:sz="24" w:space="0" w:color="BEBEBE"/>
            </w:tcBorders>
          </w:tcPr>
          <w:p>
            <w:pPr>
              <w:pStyle w:val="TableParagraph"/>
              <w:spacing w:line="259" w:lineRule="auto"/>
              <w:ind w:left="71" w:right="240"/>
              <w:rPr>
                <w:sz w:val="20"/>
              </w:rPr>
            </w:pPr>
            <w:r>
              <w:rPr>
                <w:sz w:val="20"/>
              </w:rPr>
              <w:t>Does your university have a research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integrity code which embraces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principles of Open Science? If not, does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 institution abide by the European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Code for Research Integrity (ALLEA Code)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the Open Science provisions 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contains?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24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266"/>
              <w:rPr>
                <w:sz w:val="20"/>
              </w:rPr>
            </w:pPr>
            <w:r>
              <w:rPr>
                <w:sz w:val="20"/>
              </w:rPr>
              <w:t>Yes, the University has actively endorsed the UK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Research Integrity Office Code of Practice.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underpins the Universities UK Concordat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 Integrity. See</w:t>
            </w:r>
            <w:r>
              <w:rPr>
                <w:spacing w:val="1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https://www.ed.ac.uk/governance-strategic-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planning/research/research-integrity/policies</w:t>
              </w:r>
            </w:hyperlink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59" w:lineRule="auto" w:before="0"/>
              <w:ind w:right="381"/>
              <w:rPr>
                <w:sz w:val="20"/>
              </w:rPr>
            </w:pPr>
            <w:r>
              <w:rPr>
                <w:sz w:val="20"/>
              </w:rPr>
              <w:t>The ALLEA Code is endorsed as an external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policy. See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https://www.ed.ac.uk/governance-</w:t>
              </w:r>
            </w:hyperlink>
            <w:r>
              <w:rPr>
                <w:color w:val="0000FF"/>
                <w:spacing w:val="-43"/>
                <w:sz w:val="20"/>
              </w:rPr>
              <w:t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strategic-planning/research/research-</w:t>
              </w:r>
            </w:hyperlink>
          </w:p>
          <w:p>
            <w:pPr>
              <w:pStyle w:val="TableParagraph"/>
              <w:spacing w:line="219" w:lineRule="exact" w:before="0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integrity/external-research-integrity-policy-docs</w:t>
              </w:r>
            </w:hyperlink>
          </w:p>
        </w:tc>
        <w:tc>
          <w:tcPr>
            <w:tcW w:w="4110" w:type="dxa"/>
            <w:tcBorders>
              <w:top w:val="single" w:sz="6" w:space="0" w:color="BEBEBE"/>
              <w:bottom w:val="single" w:sz="24" w:space="0" w:color="BEBEBE"/>
            </w:tcBorders>
          </w:tcPr>
          <w:p>
            <w:pPr>
              <w:pStyle w:val="TableParagraph"/>
              <w:spacing w:line="259" w:lineRule="auto"/>
              <w:ind w:left="79" w:right="465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include more specific references to Open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revisions.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24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5442" w:type="dxa"/>
            <w:gridSpan w:val="6"/>
            <w:shd w:val="clear" w:color="auto" w:fill="BEBEBE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DFC"/>
                <w:sz w:val="20"/>
              </w:rPr>
              <w:t>Citizen</w:t>
            </w:r>
            <w:r>
              <w:rPr>
                <w:b/>
                <w:color w:val="FFFDFC"/>
                <w:spacing w:val="-3"/>
                <w:sz w:val="20"/>
              </w:rPr>
              <w:t> </w:t>
            </w:r>
            <w:r>
              <w:rPr>
                <w:b/>
                <w:color w:val="FFFDFC"/>
                <w:sz w:val="20"/>
              </w:rPr>
              <w:t>science</w:t>
            </w:r>
          </w:p>
        </w:tc>
      </w:tr>
      <w:tr>
        <w:trPr>
          <w:trHeight w:val="2455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638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2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</w:p>
        </w:tc>
        <w:tc>
          <w:tcPr>
            <w:tcW w:w="368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29"/>
              <w:ind w:left="71" w:right="521"/>
              <w:rPr>
                <w:sz w:val="20"/>
              </w:rPr>
            </w:pPr>
            <w:r>
              <w:rPr>
                <w:sz w:val="20"/>
              </w:rPr>
              <w:t>Does your university recognise citizen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science as an evolving set of research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methods, as well as its societal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benefits?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29"/>
              <w:ind w:right="143"/>
              <w:rPr>
                <w:sz w:val="20"/>
              </w:rPr>
            </w:pPr>
            <w:r>
              <w:rPr>
                <w:sz w:val="20"/>
              </w:rPr>
              <w:t>The Data Driven Innovation programme funded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 the Edinburgh City Region deal has a strong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citizen science programme, and there are leaders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experts for citizen science within schools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ISG.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29"/>
              <w:ind w:left="79" w:right="211"/>
              <w:rPr>
                <w:sz w:val="20"/>
              </w:rPr>
            </w:pPr>
            <w:r>
              <w:rPr>
                <w:sz w:val="20"/>
              </w:rPr>
              <w:t>Outreach programmes will continue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emphasise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Science.</w:t>
            </w:r>
          </w:p>
          <w:p>
            <w:pPr>
              <w:pStyle w:val="TableParagraph"/>
              <w:spacing w:line="259" w:lineRule="auto" w:before="160"/>
              <w:ind w:left="79" w:right="81"/>
              <w:rPr>
                <w:sz w:val="20"/>
              </w:rPr>
            </w:pPr>
            <w:r>
              <w:rPr>
                <w:sz w:val="20"/>
              </w:rPr>
              <w:t>Research will be undertaken by the Library, with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support from Edinburgh Research Office,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 citizen science projects ongoing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University. The Outputs of the research will then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feed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website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00AF5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51" w:hRule="atLeast"/>
        </w:trPr>
        <w:tc>
          <w:tcPr>
            <w:tcW w:w="480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638" w:type="dxa"/>
            <w:tcBorders>
              <w:top w:val="single" w:sz="6" w:space="0" w:color="BEBEBE"/>
              <w:bottom w:val="single" w:sz="6" w:space="0" w:color="BEBEBE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3684" w:type="dxa"/>
            <w:tcBorders>
              <w:top w:val="single" w:sz="6" w:space="0" w:color="BEBEBE"/>
              <w:left w:val="single" w:sz="6" w:space="0" w:color="DEDDDC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1" w:right="345"/>
              <w:rPr>
                <w:sz w:val="20"/>
              </w:rPr>
            </w:pPr>
            <w:r>
              <w:rPr>
                <w:sz w:val="20"/>
              </w:rPr>
              <w:t>Is there a single point for citizen science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institution?</w:t>
            </w:r>
          </w:p>
        </w:tc>
        <w:tc>
          <w:tcPr>
            <w:tcW w:w="4254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520"/>
              <w:rPr>
                <w:sz w:val="20"/>
              </w:rPr>
            </w:pPr>
            <w:r>
              <w:rPr>
                <w:sz w:val="20"/>
              </w:rPr>
              <w:t>Not currently, but we plan to create a citizen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website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  <w:tc>
          <w:tcPr>
            <w:tcW w:w="4110" w:type="dxa"/>
            <w:tcBorders>
              <w:top w:val="single" w:sz="6" w:space="0" w:color="BEBEBE"/>
              <w:bottom w:val="single" w:sz="6" w:space="0" w:color="BEBEBE"/>
            </w:tcBorders>
          </w:tcPr>
          <w:p>
            <w:pPr>
              <w:pStyle w:val="TableParagraph"/>
              <w:spacing w:line="259" w:lineRule="auto" w:before="37"/>
              <w:ind w:left="79" w:right="202"/>
              <w:rPr>
                <w:sz w:val="20"/>
              </w:rPr>
            </w:pPr>
            <w:r>
              <w:rPr>
                <w:sz w:val="20"/>
              </w:rPr>
              <w:t>Create a citizen science website, pointing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emphasising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societal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and educational benefits at all levels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primary 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upwards.</w:t>
            </w:r>
          </w:p>
        </w:tc>
        <w:tc>
          <w:tcPr>
            <w:tcW w:w="1276" w:type="dxa"/>
            <w:tcBorders>
              <w:top w:val="single" w:sz="6" w:space="0" w:color="BEBEBE"/>
              <w:bottom w:val="single" w:sz="6" w:space="0" w:color="BEBEBE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600" w:right="5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7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638"/>
        <w:gridCol w:w="3684"/>
        <w:gridCol w:w="4254"/>
        <w:gridCol w:w="4110"/>
        <w:gridCol w:w="1276"/>
      </w:tblGrid>
      <w:tr>
        <w:trPr>
          <w:trHeight w:val="3357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638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368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/>
              <w:ind w:left="71" w:right="576"/>
              <w:rPr>
                <w:sz w:val="20"/>
              </w:rPr>
            </w:pPr>
            <w:r>
              <w:rPr>
                <w:sz w:val="20"/>
              </w:rPr>
              <w:t>Does your university raise awareness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amongst researchers of criteria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science?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Unknown.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/>
              <w:ind w:left="79" w:right="157"/>
              <w:rPr>
                <w:sz w:val="20"/>
              </w:rPr>
            </w:pPr>
            <w:r>
              <w:rPr>
                <w:sz w:val="20"/>
              </w:rPr>
              <w:t>The above-mentioned website could 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(e.g.) the list at</w:t>
            </w:r>
            <w:r>
              <w:rPr>
                <w:spacing w:val="1"/>
                <w:sz w:val="20"/>
              </w:rPr>
              <w:t> </w:t>
            </w:r>
            <w:hyperlink r:id="rId10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https://www.researchgate.net/publication/256</w:t>
              </w:r>
            </w:hyperlink>
            <w:r>
              <w:rPr>
                <w:color w:val="0000FF"/>
                <w:sz w:val="20"/>
              </w:rPr>
              <w:t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101395_The_role_of_citizen_science_in_monit</w:t>
              </w:r>
            </w:hyperlink>
            <w:r>
              <w:rPr>
                <w:color w:val="0000FF"/>
                <w:spacing w:val="-43"/>
                <w:sz w:val="20"/>
              </w:rPr>
              <w:t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oring_biodiversity_in_Ireland/figures?lo=1</w:t>
              </w:r>
            </w:hyperlink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59" w:lineRule="auto" w:before="1"/>
              <w:ind w:left="79" w:right="344"/>
              <w:rPr>
                <w:sz w:val="20"/>
              </w:rPr>
            </w:pPr>
            <w:r>
              <w:rPr>
                <w:sz w:val="20"/>
              </w:rPr>
              <w:t>Awareness of citizen science should also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communicated through other advocacy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Newsletter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Workshops for Open Research (point 4),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in any training for PIs, postgraduate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postdoctoral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researchers.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87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638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spacing w:before="3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368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 w:before="37"/>
              <w:ind w:left="71" w:right="193"/>
              <w:rPr>
                <w:sz w:val="20"/>
              </w:rPr>
            </w:pPr>
            <w:r>
              <w:rPr>
                <w:sz w:val="20"/>
              </w:rPr>
              <w:t>Are citizen science contributions assessed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 research evaluation and reputation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accordingly?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 w:before="37"/>
              <w:ind w:right="353"/>
              <w:rPr>
                <w:sz w:val="20"/>
              </w:rPr>
            </w:pPr>
            <w:r>
              <w:rPr>
                <w:sz w:val="20"/>
              </w:rPr>
              <w:t>Unknown. REF guidelines might address this 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impact.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 w:before="37"/>
              <w:ind w:left="79" w:right="327"/>
              <w:rPr>
                <w:sz w:val="20"/>
              </w:rPr>
            </w:pPr>
            <w:r>
              <w:rPr>
                <w:sz w:val="20"/>
              </w:rPr>
              <w:t>We will examine the REF guidelines closely to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determine whether this is relevant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time.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90" w:hRule="atLeast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638" w:type="dxa"/>
            <w:tcBorders>
              <w:left w:val="nil"/>
              <w:right w:val="single" w:sz="6" w:space="0" w:color="DEDDDC"/>
            </w:tcBorders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</w:p>
        </w:tc>
        <w:tc>
          <w:tcPr>
            <w:tcW w:w="3684" w:type="dxa"/>
            <w:tcBorders>
              <w:left w:val="single" w:sz="6" w:space="0" w:color="DEDDDC"/>
              <w:right w:val="nil"/>
            </w:tcBorders>
          </w:tcPr>
          <w:p>
            <w:pPr>
              <w:pStyle w:val="TableParagraph"/>
              <w:spacing w:line="259" w:lineRule="auto"/>
              <w:ind w:left="71" w:right="81"/>
              <w:rPr>
                <w:sz w:val="20"/>
              </w:rPr>
            </w:pPr>
            <w:r>
              <w:rPr>
                <w:sz w:val="20"/>
              </w:rPr>
              <w:t>Do proposals for granting bodies for citizen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science projects include long-term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infrastructures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spacing w:line="243" w:lineRule="exact" w:before="0"/>
              <w:ind w:left="71"/>
              <w:rPr>
                <w:sz w:val="20"/>
              </w:rPr>
            </w:pPr>
            <w:r>
              <w:rPr>
                <w:sz w:val="20"/>
              </w:rPr>
              <w:t>repositories?</w:t>
            </w: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EDDDC"/>
          </w:tcPr>
          <w:p>
            <w:pPr>
              <w:pStyle w:val="TableParagraph"/>
              <w:spacing w:line="259" w:lineRule="auto"/>
              <w:ind w:right="441"/>
              <w:jc w:val="both"/>
              <w:rPr>
                <w:sz w:val="20"/>
              </w:rPr>
            </w:pPr>
            <w:r>
              <w:rPr>
                <w:sz w:val="20"/>
              </w:rPr>
              <w:t>This will vary from funder to funder. It is not 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well-understood landscape, but there may be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studies.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auto"/>
              <w:ind w:left="79" w:right="105"/>
              <w:rPr>
                <w:sz w:val="20"/>
              </w:rPr>
            </w:pPr>
            <w:r>
              <w:rPr>
                <w:sz w:val="20"/>
              </w:rPr>
              <w:t>The University will work with projects involving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citizen science to gain a better understanding of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landscape,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top="110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120"/>
      <w:jc w:val="both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80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witter.com/edinburgh_open?lang=en" TargetMode="External"/><Relationship Id="rId6" Type="http://schemas.openxmlformats.org/officeDocument/2006/relationships/hyperlink" Target="https://edopenresearch.com/" TargetMode="External"/><Relationship Id="rId7" Type="http://schemas.openxmlformats.org/officeDocument/2006/relationships/hyperlink" Target="https://www.ed.ac.uk/is/research-data-policy" TargetMode="External"/><Relationship Id="rId8" Type="http://schemas.openxmlformats.org/officeDocument/2006/relationships/hyperlink" Target="https://www.ed.ac.uk/governance-strategic-planning/research/research-integrity/policies" TargetMode="External"/><Relationship Id="rId9" Type="http://schemas.openxmlformats.org/officeDocument/2006/relationships/hyperlink" Target="https://www.ed.ac.uk/governance-strategic-planning/research/research-integrity/external-research-integrity-policy-docs" TargetMode="External"/><Relationship Id="rId10" Type="http://schemas.openxmlformats.org/officeDocument/2006/relationships/hyperlink" Target="https://www.researchgate.net/publication/256101395_The_role_of_citizen_science_in_monitoring_biodiversity_in_Ireland/figures?lo=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Robin</dc:creator>
  <dcterms:created xsi:type="dcterms:W3CDTF">2022-01-28T10:35:36Z</dcterms:created>
  <dcterms:modified xsi:type="dcterms:W3CDTF">2022-01-28T10:35:36Z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2022-01-28T00:00:00Z</vt:filetime>
  </property>
</Properties>
</file>