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29" w:rsidRDefault="00E81FD8" w:rsidP="00912673">
      <w:pPr>
        <w:jc w:val="center"/>
        <w:rPr>
          <w:b/>
          <w:sz w:val="24"/>
          <w:szCs w:val="24"/>
        </w:rPr>
      </w:pPr>
      <w:r w:rsidRPr="00E81FD8">
        <w:rPr>
          <w:b/>
          <w:sz w:val="24"/>
          <w:szCs w:val="24"/>
        </w:rPr>
        <w:t>The College of Medicine and Veterinary Medicine</w:t>
      </w:r>
    </w:p>
    <w:p w:rsidR="0066308D" w:rsidRDefault="0066308D">
      <w:pPr>
        <w:rPr>
          <w:sz w:val="24"/>
          <w:szCs w:val="24"/>
        </w:rPr>
      </w:pPr>
    </w:p>
    <w:p w:rsidR="0066308D" w:rsidRPr="0066308D" w:rsidRDefault="00912673">
      <w:pPr>
        <w:rPr>
          <w:sz w:val="24"/>
          <w:szCs w:val="24"/>
        </w:rPr>
      </w:pPr>
      <w:r w:rsidRPr="0066308D">
        <w:rPr>
          <w:sz w:val="24"/>
          <w:szCs w:val="24"/>
        </w:rPr>
        <w:t>Please indicate which Institute/s you are interested in below and upload this document along with your CV to your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The Queens Medical Research Institute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rPr>
                <w:b/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Cardiovascular Science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E02B0" w:rsidRPr="0066308D" w:rsidTr="00924E0D">
        <w:tc>
          <w:tcPr>
            <w:tcW w:w="6663" w:type="dxa"/>
          </w:tcPr>
          <w:p w:rsidR="002E02B0" w:rsidRPr="0066308D" w:rsidRDefault="002E02B0" w:rsidP="002E02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E02B0" w:rsidRDefault="002E02B0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Institute of Genetics and Cancer</w:t>
            </w:r>
          </w:p>
        </w:tc>
        <w:tc>
          <w:tcPr>
            <w:tcW w:w="2353" w:type="dxa"/>
          </w:tcPr>
          <w:p w:rsidR="0066308D" w:rsidRPr="007C2B65" w:rsidRDefault="0066308D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MRC Human Genetics Unit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5F4CA1" w:rsidP="0012184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Cancer Research Centre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Genomic and Experimental Medicine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E02B0" w:rsidRPr="0066308D" w:rsidTr="00924E0D">
        <w:tc>
          <w:tcPr>
            <w:tcW w:w="6663" w:type="dxa"/>
          </w:tcPr>
          <w:p w:rsidR="002E02B0" w:rsidRPr="0066308D" w:rsidRDefault="002E02B0" w:rsidP="002E02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E02B0" w:rsidRDefault="002E02B0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The Usher Institute</w:t>
            </w:r>
          </w:p>
        </w:tc>
        <w:tc>
          <w:tcPr>
            <w:tcW w:w="2353" w:type="dxa"/>
          </w:tcPr>
          <w:p w:rsidR="0066308D" w:rsidRPr="007C2B65" w:rsidRDefault="0066308D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Population Health Sciences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Medical Informatics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Global Health</w:t>
            </w:r>
          </w:p>
        </w:tc>
        <w:bookmarkStart w:id="6" w:name="_GoBack"/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bookmarkEnd w:id="6"/>
          </w:p>
        </w:tc>
      </w:tr>
      <w:tr w:rsidR="0066308D" w:rsidRPr="0066308D" w:rsidTr="00924E0D">
        <w:tc>
          <w:tcPr>
            <w:tcW w:w="6663" w:type="dxa"/>
          </w:tcPr>
          <w:p w:rsidR="002E02B0" w:rsidRDefault="002E02B0" w:rsidP="00121847">
            <w:pPr>
              <w:rPr>
                <w:b/>
                <w:sz w:val="24"/>
                <w:szCs w:val="24"/>
              </w:rPr>
            </w:pPr>
          </w:p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Edinburgh Neuroscience</w:t>
            </w:r>
          </w:p>
        </w:tc>
        <w:tc>
          <w:tcPr>
            <w:tcW w:w="2353" w:type="dxa"/>
          </w:tcPr>
          <w:p w:rsidR="0066308D" w:rsidRPr="007C2B65" w:rsidRDefault="0066308D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Clinical Brain Sciences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Discovery Brain Sciences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E02B0" w:rsidRPr="0066308D" w:rsidTr="00924E0D">
        <w:tc>
          <w:tcPr>
            <w:tcW w:w="6663" w:type="dxa"/>
          </w:tcPr>
          <w:p w:rsidR="002E02B0" w:rsidRPr="0066308D" w:rsidRDefault="002E02B0" w:rsidP="002E02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E02B0" w:rsidRDefault="002E02B0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The Roslin Institute</w:t>
            </w:r>
          </w:p>
        </w:tc>
        <w:tc>
          <w:tcPr>
            <w:tcW w:w="2353" w:type="dxa"/>
          </w:tcPr>
          <w:p w:rsidR="0066308D" w:rsidRPr="007C2B65" w:rsidRDefault="0066308D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The Roslin Institute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F4CA1" w:rsidRPr="0066308D" w:rsidTr="00924E0D">
        <w:tc>
          <w:tcPr>
            <w:tcW w:w="6663" w:type="dxa"/>
          </w:tcPr>
          <w:p w:rsidR="005F4CA1" w:rsidRPr="0066308D" w:rsidRDefault="005F4CA1" w:rsidP="0012184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Academy for Agriculture and Food Systems</w:t>
            </w:r>
          </w:p>
        </w:tc>
        <w:tc>
          <w:tcPr>
            <w:tcW w:w="2353" w:type="dxa"/>
          </w:tcPr>
          <w:p w:rsidR="005F4CA1" w:rsidRDefault="005F4CA1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E02B0" w:rsidRPr="0066308D" w:rsidTr="00924E0D">
        <w:tc>
          <w:tcPr>
            <w:tcW w:w="6663" w:type="dxa"/>
          </w:tcPr>
          <w:p w:rsidR="002E02B0" w:rsidRDefault="002E02B0" w:rsidP="002E02B0">
            <w:pPr>
              <w:pStyle w:val="ListParagraph"/>
              <w:rPr>
                <w:sz w:val="24"/>
                <w:szCs w:val="24"/>
              </w:rPr>
            </w:pPr>
          </w:p>
          <w:p w:rsidR="00103E44" w:rsidRPr="00103E44" w:rsidRDefault="00103E44" w:rsidP="00103E44">
            <w:pPr>
              <w:rPr>
                <w:b/>
                <w:sz w:val="24"/>
                <w:szCs w:val="24"/>
              </w:rPr>
            </w:pPr>
            <w:r w:rsidRPr="00103E44">
              <w:rPr>
                <w:b/>
                <w:sz w:val="24"/>
                <w:szCs w:val="24"/>
              </w:rPr>
              <w:t xml:space="preserve">Royal (Dick) School of Veterinary </w:t>
            </w:r>
            <w:r>
              <w:rPr>
                <w:b/>
                <w:sz w:val="24"/>
                <w:szCs w:val="24"/>
              </w:rPr>
              <w:t>Studies</w:t>
            </w:r>
          </w:p>
          <w:p w:rsidR="00103E44" w:rsidRPr="00103E44" w:rsidRDefault="00103E44" w:rsidP="00103E44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E02B0" w:rsidRDefault="002E02B0" w:rsidP="007C2B65">
            <w:pPr>
              <w:pStyle w:val="ListParagraph"/>
              <w:rPr>
                <w:sz w:val="24"/>
                <w:szCs w:val="24"/>
              </w:rPr>
            </w:pPr>
          </w:p>
          <w:p w:rsidR="00103E44" w:rsidRDefault="00103E44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rPr>
                <w:b/>
                <w:sz w:val="24"/>
                <w:szCs w:val="24"/>
              </w:rPr>
            </w:pPr>
            <w:r w:rsidRPr="0066308D">
              <w:rPr>
                <w:b/>
                <w:sz w:val="24"/>
                <w:szCs w:val="24"/>
              </w:rPr>
              <w:t>The Institute of Regeneration and Repair</w:t>
            </w:r>
          </w:p>
        </w:tc>
        <w:tc>
          <w:tcPr>
            <w:tcW w:w="2353" w:type="dxa"/>
          </w:tcPr>
          <w:p w:rsidR="0066308D" w:rsidRPr="007C2B65" w:rsidRDefault="0066308D" w:rsidP="007C2B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08D" w:rsidRPr="0066308D" w:rsidTr="00924E0D">
        <w:tc>
          <w:tcPr>
            <w:tcW w:w="6663" w:type="dxa"/>
          </w:tcPr>
          <w:p w:rsidR="0066308D" w:rsidRPr="0066308D" w:rsidRDefault="0066308D" w:rsidP="0012184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of Regenerative Medicine</w:t>
            </w:r>
          </w:p>
        </w:tc>
        <w:tc>
          <w:tcPr>
            <w:tcW w:w="2353" w:type="dxa"/>
          </w:tcPr>
          <w:p w:rsidR="0066308D" w:rsidRPr="0066308D" w:rsidRDefault="0066308D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5F4CA1" w:rsidRPr="0066308D" w:rsidTr="00924E0D">
        <w:tc>
          <w:tcPr>
            <w:tcW w:w="6663" w:type="dxa"/>
          </w:tcPr>
          <w:p w:rsidR="005F4CA1" w:rsidRPr="0066308D" w:rsidRDefault="005F4CA1" w:rsidP="005F4CA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Centre for Inflammation Research</w:t>
            </w:r>
          </w:p>
        </w:tc>
        <w:tc>
          <w:tcPr>
            <w:tcW w:w="2353" w:type="dxa"/>
          </w:tcPr>
          <w:p w:rsidR="005F4CA1" w:rsidRDefault="005F4CA1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F4CA1" w:rsidRPr="0066308D" w:rsidTr="00924E0D">
        <w:tc>
          <w:tcPr>
            <w:tcW w:w="6663" w:type="dxa"/>
          </w:tcPr>
          <w:p w:rsidR="005F4CA1" w:rsidRPr="0066308D" w:rsidRDefault="005F4CA1" w:rsidP="005F4CA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6308D">
              <w:rPr>
                <w:sz w:val="24"/>
                <w:szCs w:val="24"/>
              </w:rPr>
              <w:t>MRC Centre for Reproductive Health</w:t>
            </w:r>
          </w:p>
        </w:tc>
        <w:tc>
          <w:tcPr>
            <w:tcW w:w="2353" w:type="dxa"/>
          </w:tcPr>
          <w:p w:rsidR="005F4CA1" w:rsidRDefault="005F4CA1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F4CA1" w:rsidRPr="0066308D" w:rsidTr="005F4CA1">
        <w:tc>
          <w:tcPr>
            <w:tcW w:w="6663" w:type="dxa"/>
          </w:tcPr>
          <w:p w:rsidR="005F4CA1" w:rsidRPr="0066308D" w:rsidRDefault="005F4CA1" w:rsidP="005F4CA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Medicine</w:t>
            </w:r>
          </w:p>
        </w:tc>
        <w:tc>
          <w:tcPr>
            <w:tcW w:w="2353" w:type="dxa"/>
          </w:tcPr>
          <w:p w:rsidR="005F4CA1" w:rsidRDefault="005F4CA1" w:rsidP="007C2B6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6651">
              <w:rPr>
                <w:sz w:val="24"/>
                <w:szCs w:val="24"/>
              </w:rPr>
            </w:r>
            <w:r w:rsidR="009666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C485F" w:rsidRDefault="00BC485F">
      <w:pPr>
        <w:rPr>
          <w:b/>
          <w:sz w:val="24"/>
          <w:szCs w:val="24"/>
        </w:rPr>
      </w:pPr>
    </w:p>
    <w:p w:rsidR="00BC485F" w:rsidRPr="0066308D" w:rsidRDefault="00912673">
      <w:pPr>
        <w:rPr>
          <w:sz w:val="24"/>
          <w:szCs w:val="24"/>
        </w:rPr>
      </w:pPr>
      <w:r w:rsidRPr="0066308D">
        <w:rPr>
          <w:sz w:val="24"/>
          <w:szCs w:val="24"/>
        </w:rPr>
        <w:t>Please</w:t>
      </w:r>
      <w:r w:rsidR="002E02B0">
        <w:rPr>
          <w:sz w:val="24"/>
          <w:szCs w:val="24"/>
        </w:rPr>
        <w:t xml:space="preserve"> also</w:t>
      </w:r>
      <w:r w:rsidRPr="0066308D">
        <w:rPr>
          <w:sz w:val="24"/>
          <w:szCs w:val="24"/>
        </w:rPr>
        <w:t xml:space="preserve"> indicate here</w:t>
      </w:r>
      <w:r w:rsidR="0018501A" w:rsidRPr="0066308D">
        <w:rPr>
          <w:sz w:val="24"/>
          <w:szCs w:val="24"/>
        </w:rPr>
        <w:t xml:space="preserve"> if you are interested in applying</w:t>
      </w:r>
      <w:r w:rsidR="0066308D">
        <w:rPr>
          <w:sz w:val="24"/>
          <w:szCs w:val="24"/>
        </w:rPr>
        <w:t xml:space="preserve"> for a Chancellors Fellow role</w:t>
      </w:r>
      <w:r w:rsidR="0018501A" w:rsidRPr="0066308D">
        <w:rPr>
          <w:sz w:val="24"/>
          <w:szCs w:val="24"/>
        </w:rPr>
        <w:t xml:space="preserve"> </w:t>
      </w:r>
      <w:r w:rsidR="002E02B0">
        <w:rPr>
          <w:sz w:val="24"/>
          <w:szCs w:val="24"/>
        </w:rPr>
        <w:t>in</w:t>
      </w:r>
      <w:r w:rsidR="0066308D" w:rsidRPr="0066308D">
        <w:rPr>
          <w:sz w:val="24"/>
          <w:szCs w:val="24"/>
        </w:rPr>
        <w:t xml:space="preserve"> one of our other Colleges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66308D" w:rsidTr="002E02B0">
        <w:tc>
          <w:tcPr>
            <w:tcW w:w="5382" w:type="dxa"/>
          </w:tcPr>
          <w:p w:rsidR="0066308D" w:rsidRDefault="00663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College of Science and Engineering</w:t>
            </w:r>
          </w:p>
        </w:tc>
        <w:tc>
          <w:tcPr>
            <w:tcW w:w="3634" w:type="dxa"/>
          </w:tcPr>
          <w:p w:rsidR="0066308D" w:rsidRDefault="002E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6651">
              <w:rPr>
                <w:b/>
                <w:sz w:val="24"/>
                <w:szCs w:val="24"/>
              </w:rPr>
            </w:r>
            <w:r w:rsidR="009666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66308D" w:rsidTr="002E02B0">
        <w:tc>
          <w:tcPr>
            <w:tcW w:w="5382" w:type="dxa"/>
          </w:tcPr>
          <w:p w:rsidR="0066308D" w:rsidRDefault="0066308D" w:rsidP="00663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College of </w:t>
            </w:r>
            <w:r w:rsidRPr="0066308D">
              <w:rPr>
                <w:b/>
                <w:sz w:val="24"/>
                <w:szCs w:val="24"/>
              </w:rPr>
              <w:t>Arts, Humanities and Social Sciences</w:t>
            </w:r>
          </w:p>
        </w:tc>
        <w:tc>
          <w:tcPr>
            <w:tcW w:w="3634" w:type="dxa"/>
          </w:tcPr>
          <w:p w:rsidR="0066308D" w:rsidRDefault="002E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6651">
              <w:rPr>
                <w:b/>
                <w:sz w:val="24"/>
                <w:szCs w:val="24"/>
              </w:rPr>
            </w:r>
            <w:r w:rsidR="009666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BC485F" w:rsidRDefault="006630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C485F" w:rsidRPr="000F34B4" w:rsidRDefault="000F34B4">
      <w:pPr>
        <w:rPr>
          <w:sz w:val="24"/>
          <w:szCs w:val="24"/>
        </w:rPr>
      </w:pPr>
      <w:r w:rsidRPr="000F34B4">
        <w:rPr>
          <w:sz w:val="24"/>
          <w:szCs w:val="24"/>
        </w:rPr>
        <w:t>Comments: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ype comments here"/>
            </w:textInput>
          </w:ffData>
        </w:fldChar>
      </w:r>
      <w:bookmarkStart w:id="15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C0743">
        <w:rPr>
          <w:sz w:val="24"/>
          <w:szCs w:val="24"/>
        </w:rPr>
        <w:t> </w:t>
      </w:r>
      <w:r w:rsidR="00CC0743">
        <w:rPr>
          <w:sz w:val="24"/>
          <w:szCs w:val="24"/>
        </w:rPr>
        <w:t> </w:t>
      </w:r>
      <w:r w:rsidR="00CC0743">
        <w:rPr>
          <w:sz w:val="24"/>
          <w:szCs w:val="24"/>
        </w:rPr>
        <w:t> </w:t>
      </w:r>
      <w:r w:rsidR="00CC0743">
        <w:rPr>
          <w:sz w:val="24"/>
          <w:szCs w:val="24"/>
        </w:rPr>
        <w:t> </w:t>
      </w:r>
      <w:r w:rsidR="00CC074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BC485F" w:rsidRPr="00E81FD8" w:rsidRDefault="00BC485F">
      <w:pPr>
        <w:rPr>
          <w:b/>
          <w:sz w:val="24"/>
          <w:szCs w:val="24"/>
        </w:rPr>
      </w:pPr>
    </w:p>
    <w:sectPr w:rsidR="00BC485F" w:rsidRPr="00E8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B64"/>
    <w:multiLevelType w:val="hybridMultilevel"/>
    <w:tmpl w:val="B59A6A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ED7"/>
    <w:multiLevelType w:val="hybridMultilevel"/>
    <w:tmpl w:val="C55CE6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5D14"/>
    <w:multiLevelType w:val="hybridMultilevel"/>
    <w:tmpl w:val="2D462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454D"/>
    <w:multiLevelType w:val="hybridMultilevel"/>
    <w:tmpl w:val="A9687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6512"/>
    <w:multiLevelType w:val="hybridMultilevel"/>
    <w:tmpl w:val="5798F4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A18"/>
    <w:multiLevelType w:val="hybridMultilevel"/>
    <w:tmpl w:val="7BC256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4"/>
    <w:rsid w:val="000F34B4"/>
    <w:rsid w:val="00103E44"/>
    <w:rsid w:val="0018501A"/>
    <w:rsid w:val="002E02B0"/>
    <w:rsid w:val="002E5986"/>
    <w:rsid w:val="003E0B66"/>
    <w:rsid w:val="00480D60"/>
    <w:rsid w:val="00596545"/>
    <w:rsid w:val="005F4CA1"/>
    <w:rsid w:val="0066308D"/>
    <w:rsid w:val="00681AED"/>
    <w:rsid w:val="0071318E"/>
    <w:rsid w:val="007C2B65"/>
    <w:rsid w:val="00912673"/>
    <w:rsid w:val="00924E0D"/>
    <w:rsid w:val="00966651"/>
    <w:rsid w:val="009D7350"/>
    <w:rsid w:val="00BC485F"/>
    <w:rsid w:val="00C37E64"/>
    <w:rsid w:val="00CC0743"/>
    <w:rsid w:val="00E5574E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F79"/>
  <w15:chartTrackingRefBased/>
  <w15:docId w15:val="{2240430F-660B-4C99-859E-3C5972D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5F"/>
    <w:pPr>
      <w:ind w:left="720"/>
      <w:contextualSpacing/>
    </w:pPr>
  </w:style>
  <w:style w:type="table" w:styleId="TableGrid">
    <w:name w:val="Table Grid"/>
    <w:basedOn w:val="TableNormal"/>
    <w:uiPriority w:val="39"/>
    <w:rsid w:val="006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Gibson</dc:creator>
  <cp:keywords/>
  <dc:description/>
  <cp:lastModifiedBy>Leigh Gibson</cp:lastModifiedBy>
  <cp:revision>6</cp:revision>
  <dcterms:created xsi:type="dcterms:W3CDTF">2022-10-06T08:27:00Z</dcterms:created>
  <dcterms:modified xsi:type="dcterms:W3CDTF">2022-10-26T09:55:00Z</dcterms:modified>
</cp:coreProperties>
</file>