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F81040C" w:rsidP="3CD7C9E4" w:rsidRDefault="1F81040C" w14:paraId="7685736D" w14:textId="0CDBE920">
      <w:pPr>
        <w:pStyle w:val="Normal"/>
        <w:spacing w:after="0" w:line="276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 w:themeColor="text1" w:themeTint="FF" w:themeShade="FF"/>
          <w:sz w:val="26"/>
          <w:szCs w:val="26"/>
          <w:lang w:val="en-GB"/>
        </w:rPr>
      </w:pPr>
      <w:r w:rsidRPr="3CD7C9E4" w:rsidR="1F8104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6"/>
          <w:szCs w:val="26"/>
          <w:lang w:val="en-GB"/>
        </w:rPr>
        <w:t xml:space="preserve">Alternative </w:t>
      </w:r>
      <w:r w:rsidRPr="3CD7C9E4" w:rsidR="032FB0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6"/>
          <w:szCs w:val="26"/>
          <w:lang w:val="en-GB"/>
        </w:rPr>
        <w:t>C</w:t>
      </w:r>
      <w:r w:rsidRPr="3CD7C9E4" w:rsidR="1F8104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6"/>
          <w:szCs w:val="26"/>
          <w:lang w:val="en-GB"/>
        </w:rPr>
        <w:t>ourse</w:t>
      </w:r>
      <w:r w:rsidRPr="3CD7C9E4" w:rsidR="328E0B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6"/>
          <w:szCs w:val="26"/>
          <w:lang w:val="en-GB"/>
        </w:rPr>
        <w:t>s</w:t>
      </w:r>
      <w:r w:rsidRPr="3CD7C9E4" w:rsidR="1F8104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6"/>
          <w:szCs w:val="26"/>
          <w:lang w:val="en-GB"/>
        </w:rPr>
        <w:t xml:space="preserve"> </w:t>
      </w:r>
      <w:r w:rsidRPr="3CD7C9E4" w:rsidR="6BBF3FF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6"/>
          <w:szCs w:val="26"/>
          <w:lang w:val="en-GB"/>
        </w:rPr>
        <w:t>Li</w:t>
      </w:r>
      <w:r w:rsidRPr="3CD7C9E4" w:rsidR="1F8104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6"/>
          <w:szCs w:val="26"/>
          <w:lang w:val="en-GB"/>
        </w:rPr>
        <w:t xml:space="preserve">st 2022/23 – General </w:t>
      </w:r>
    </w:p>
    <w:p w:rsidR="3CD7C9E4" w:rsidP="3CD7C9E4" w:rsidRDefault="3CD7C9E4" w14:paraId="506E82D9" w14:textId="75B5E4A0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1B60015" w:rsidP="3CD7C9E4" w:rsidRDefault="11B60015" w14:paraId="25E7B5F9" w14:textId="16B0DAF3">
      <w:pPr>
        <w:pStyle w:val="Normal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CD7C9E4" w:rsidR="11B600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Looking to study something new during your semester abroad, but</w:t>
      </w:r>
      <w:r w:rsidRPr="3CD7C9E4" w:rsidR="58F37F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not sure</w:t>
      </w:r>
      <w:r w:rsidRPr="3CD7C9E4" w:rsidR="11B600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where to look? These are some courses you may not have considered</w:t>
      </w:r>
      <w:r w:rsidRPr="3CD7C9E4" w:rsidR="7AF64D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  <w:r w:rsidRPr="3CD7C9E4" w:rsidR="11B600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that </w:t>
      </w:r>
      <w:r w:rsidRPr="3CD7C9E4" w:rsidR="3D1F1D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our visiting students have enjoyed taking in the past</w:t>
      </w:r>
      <w:r w:rsidRPr="3CD7C9E4" w:rsidR="11B600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  <w:r w:rsidRPr="3CD7C9E4" w:rsidR="6E77D7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Bear in mind there are also other interesting courses in the College of Science &amp; Engineering, which are not included in this list.</w:t>
      </w:r>
    </w:p>
    <w:p w:rsidR="1F81040C" w:rsidP="1F81040C" w:rsidRDefault="1F81040C" w14:paraId="20D2DC58" w14:textId="0811B7BD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3CD7C9E4" w14:paraId="0A806662" wp14:textId="4EB76082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Use the </w:t>
      </w:r>
      <w:hyperlink r:id="Ra66bde75330049a2">
        <w:r w:rsidRPr="3CD7C9E4" w:rsidR="6A10652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Course Finder</w:t>
        </w:r>
      </w:hyperlink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review course descriptions</w:t>
      </w:r>
      <w:r w:rsidRPr="3CD7C9E4" w:rsidR="69B34D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submit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any course change requests via the </w:t>
      </w:r>
      <w:hyperlink r:id="R10ae2b10bb9941cc">
        <w:r w:rsidRPr="3CD7C9E4" w:rsidR="6A10652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online</w:t>
        </w:r>
        <w:r w:rsidRPr="3CD7C9E4" w:rsidR="5D88670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 xml:space="preserve"> Course Change Request</w:t>
        </w:r>
        <w:r w:rsidRPr="3CD7C9E4" w:rsidR="6A10652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 xml:space="preserve"> form</w:t>
        </w:r>
      </w:hyperlink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the </w:t>
      </w:r>
      <w:r w:rsidRPr="3CD7C9E4" w:rsidR="20B530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CAHSS 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Visiting Student Office. Remember that pre-requisites 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apply</w:t>
      </w:r>
      <w:r w:rsidRPr="3CD7C9E4" w:rsidR="64615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some courses,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entry cannot be guarantee</w:t>
      </w:r>
      <w:r w:rsidRPr="3CD7C9E4" w:rsidR="59EB41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any specific course.</w:t>
      </w:r>
      <w:r>
        <w:br/>
      </w:r>
      <w:r>
        <w:br/>
      </w:r>
      <w:r w:rsidRPr="3CD7C9E4" w:rsidR="6A1065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GB"/>
        </w:rPr>
        <w:t>Semester 1</w:t>
      </w:r>
    </w:p>
    <w:p xmlns:wp14="http://schemas.microsoft.com/office/word/2010/wordml" w:rsidP="1A73ACBB" w14:paraId="301290D6" wp14:textId="551C9AF7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</w:p>
    <w:p w:rsidR="6A106521" w:rsidP="1A73ACBB" w:rsidRDefault="6A106521" w14:paraId="47A52C6D" w14:textId="0CD057C9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6A1065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African Studies</w:t>
      </w:r>
    </w:p>
    <w:p w:rsidR="1A73ACBB" w:rsidP="1A73ACBB" w:rsidRDefault="1A73ACBB" w14:paraId="40400BAF" w14:textId="45E83C61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International Development, Aid and Humanitarianism (AFRI08001) 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2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1A73ACBB" w:rsidP="1A73ACBB" w:rsidRDefault="1A73ACBB" w14:paraId="174F3F95" w14:textId="1AEFF99F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</w:p>
    <w:p xmlns:wp14="http://schemas.microsoft.com/office/word/2010/wordml" w:rsidP="1A73ACBB" w14:paraId="23EDE652" wp14:textId="0A66DC83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6A1065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Asian Studies</w:t>
      </w:r>
    </w:p>
    <w:p xmlns:wp14="http://schemas.microsoft.com/office/word/2010/wordml" w:rsidP="1A73ACBB" w14:paraId="578AAC5C" wp14:textId="38C78DB4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Modern China in Literature and Film A (ASST08055) – 1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1A73ACBB" w:rsidP="1A73ACBB" w:rsidRDefault="1A73ACBB" w14:paraId="303B8646" w14:textId="38CCADA9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Modern East Asian History A (ASST08042) 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1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xmlns:wp14="http://schemas.microsoft.com/office/word/2010/wordml" w:rsidP="6A106521" w14:paraId="5C5C29B0" wp14:textId="003B18B7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xmlns:wp14="http://schemas.microsoft.com/office/word/2010/wordml" w:rsidP="3CD7C9E4" w14:paraId="28EE0B58" wp14:textId="0D185774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6A1065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Celtic</w:t>
      </w:r>
      <w:r w:rsidRPr="3CD7C9E4" w:rsidR="664C44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Studies</w:t>
      </w:r>
    </w:p>
    <w:p xmlns:wp14="http://schemas.microsoft.com/office/word/2010/wordml" w:rsidP="3CD7C9E4" w14:paraId="175CC712" wp14:textId="7806C2D4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Introduction to Gaelic Language and Culture (CELT08017)</w:t>
      </w:r>
      <w:r w:rsidRPr="3CD7C9E4" w:rsidR="1D307E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–</w:t>
      </w: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1</w:t>
      </w: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>
        <w:br/>
      </w:r>
      <w:r w:rsidRPr="3CD7C9E4" w:rsidR="3573BB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H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eroes, Wonders, Saints and Sagas: Medieval Celtic Literature in Translation (CELT08022) – 2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1A73ACBB" w:rsidP="3CD7C9E4" w:rsidRDefault="1A73ACBB" w14:paraId="5EDE25D8" w14:textId="085C1290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The Heroic Ballads of Gaelic Scotland (CELT10021) </w:t>
      </w:r>
      <w:r w:rsidRPr="3CD7C9E4" w:rsidR="221CE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3</w:t>
      </w:r>
      <w:r w:rsidRPr="3CD7C9E4" w:rsidR="221CE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3CD7C9E4" w:rsidR="221CE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(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requires Scottish Gaelic background)</w:t>
      </w:r>
    </w:p>
    <w:p xmlns:wp14="http://schemas.microsoft.com/office/word/2010/wordml" w:rsidP="1A73ACBB" w14:paraId="5C6DA8A5" wp14:textId="2F2C3504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7DEA9EDB" w:rsidP="3CD7C9E4" w:rsidRDefault="7DEA9EDB" w14:paraId="0AC70C53" w14:textId="720F8F01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7DEA9E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Centre for Open Learning</w:t>
      </w:r>
    </w:p>
    <w:p w:rsidR="7DEA9EDB" w:rsidP="3CD7C9E4" w:rsidRDefault="7DEA9EDB" w14:paraId="63A87EE7" w14:textId="07E30954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7DEA9E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British Sign Language Stage 1 (LLLO07003) – 1</w:t>
      </w:r>
      <w:r w:rsidRPr="3CD7C9E4" w:rsidR="7DEA9E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7DEA9E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04113475" w:rsidP="3CD7C9E4" w:rsidRDefault="04113475" w14:paraId="70E6BAC2" w14:textId="27BF7CCA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041134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English for International Business Communication (LLLG07137) – 1</w:t>
      </w:r>
      <w:r w:rsidRPr="3CD7C9E4" w:rsidR="041134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041134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 (students must be speakers of English as a Second Language, at CEFR level B2 or C1).</w:t>
      </w:r>
    </w:p>
    <w:p w:rsidR="25F1041D" w:rsidP="3CD7C9E4" w:rsidRDefault="25F1041D" w14:paraId="5D9D2B3D" w14:textId="491DF84C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25F104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Swahili Language Stage 1 (LLLO07001) – 1</w:t>
      </w:r>
      <w:r w:rsidRPr="3CD7C9E4" w:rsidR="25F104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25F104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3CD7C9E4" w:rsidP="3CD7C9E4" w:rsidRDefault="3CD7C9E4" w14:paraId="0F42FAC0" w14:textId="4BC30C38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</w:p>
    <w:p w:rsidR="6A106521" w:rsidP="1A73ACBB" w:rsidRDefault="6A106521" w14:paraId="58DE0143" w14:textId="3DBED618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1A73ACBB" w:rsidR="6A1065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Divinity</w:t>
      </w:r>
    </w:p>
    <w:p w:rsidR="1A73ACBB" w:rsidP="3CD7C9E4" w:rsidRDefault="1A73ACBB" w14:paraId="79A93806" w14:textId="31903894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Jews and Muslims: Religions, Cultures, Histories (DIVI08022) </w:t>
      </w:r>
      <w:r w:rsidRPr="3CD7C9E4" w:rsidR="7E0A1C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– </w:t>
      </w: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1</w:t>
      </w: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 </w:t>
      </w:r>
    </w:p>
    <w:p w:rsidR="6A106521" w:rsidP="1A73ACBB" w:rsidRDefault="6A106521" w14:paraId="063E9A69" w14:textId="557B0F6C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The Hebrew Bible and Contemporary Issues (</w:t>
      </w:r>
      <w:r w:rsidRPr="1A73ACBB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DIVI10057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) – 3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 (requires relevant background)</w:t>
      </w:r>
    </w:p>
    <w:p w:rsidR="1A73ACBB" w:rsidP="1A73ACBB" w:rsidRDefault="1A73ACBB" w14:paraId="723A1D35" w14:textId="54CFCD3E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Jesus in Film (DIVI10055) 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3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 (requires relevant background)</w:t>
      </w:r>
    </w:p>
    <w:p w:rsidR="1A73ACBB" w:rsidP="1A73ACBB" w:rsidRDefault="1A73ACBB" w14:paraId="0808FB74" w14:textId="5A94E6EE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Food in Christian Religion (DIVI10034)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– 3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 (requires relevant background)</w:t>
      </w:r>
    </w:p>
    <w:p w:rsidR="1A73ACBB" w:rsidP="1A73ACBB" w:rsidRDefault="1A73ACBB" w14:paraId="6A4DFA3E" w14:textId="40AFD73A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Buddhist Literature (DIVI10008) 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3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 (requires relevant background)</w:t>
      </w:r>
    </w:p>
    <w:p w:rsidR="1A73ACBB" w:rsidP="1A73ACBB" w:rsidRDefault="1A73ACBB" w14:paraId="7E9AE802" w14:textId="7EC4D6F8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1A73ACBB" w:rsidP="3CD7C9E4" w:rsidRDefault="1A73ACBB" w14:paraId="2ADFAA8F" w14:textId="62A94413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66AC9D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Edinburgh College of Art</w:t>
      </w:r>
    </w:p>
    <w:p w:rsidR="1A73ACBB" w:rsidP="3CD7C9E4" w:rsidRDefault="1A73ACBB" w14:paraId="1F5354F7" w14:textId="3D17577F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66AC9D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Introduction to Body Studies (DESI08151) – 2</w:t>
      </w:r>
      <w:r w:rsidRPr="3CD7C9E4" w:rsidR="66AC9D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3CD7C9E4" w:rsidR="66AC9D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1A73ACBB" w:rsidP="3CD7C9E4" w:rsidRDefault="1A73ACBB" w14:paraId="23A1F362" w14:textId="29B39F2A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66AC9D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What’s Up Doc? Introducing Animation Studies (DESI08088) – 2</w:t>
      </w:r>
      <w:r w:rsidRPr="3CD7C9E4" w:rsidR="66AC9D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3CD7C9E4" w:rsidR="66AC9D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1A73ACBB" w:rsidP="3CD7C9E4" w:rsidRDefault="1A73ACBB" w14:paraId="3F63DAE7" w14:textId="68DB4A13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66AC9D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Design for Ageing (DESI10134)</w:t>
      </w:r>
      <w:r w:rsidRPr="3CD7C9E4" w:rsidR="66AC9D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  <w:r w:rsidRPr="3CD7C9E4" w:rsidR="66AC9D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3</w:t>
      </w:r>
      <w:r w:rsidRPr="3CD7C9E4" w:rsidR="66AC9D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3CD7C9E4" w:rsidR="66AC9D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1A73ACBB" w:rsidP="3CD7C9E4" w:rsidRDefault="1A73ACBB" w14:paraId="4014A894" w14:textId="43E6D932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</w:p>
    <w:p w:rsidR="1A73ACBB" w:rsidP="3CD7C9E4" w:rsidRDefault="1A73ACBB" w14:paraId="5197279B" w14:textId="425C6A27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A73AC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Edinburgh Futures Institute</w:t>
      </w:r>
    </w:p>
    <w:p w:rsidR="1A73ACBB" w:rsidP="1A73ACBB" w:rsidRDefault="1A73ACBB" w14:paraId="4A21018B" w14:textId="0FD375C8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Creating Edinburgh: The Interdisciplinary City (EFIE08002) 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1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1A73ACBB" w:rsidP="3CD7C9E4" w:rsidRDefault="1A73ACBB" w14:paraId="68C14384" w14:textId="3F860243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Currents: Understanding and addressing global challenges (EFIE08001) 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1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xmlns:wp14="http://schemas.microsoft.com/office/word/2010/wordml" w:rsidP="6A106521" w14:paraId="51929FBB" wp14:textId="1971FBB3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xmlns:wp14="http://schemas.microsoft.com/office/word/2010/wordml" w:rsidP="1A73ACBB" w14:paraId="3380CAD1" wp14:textId="264D508A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6A1065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Islamic &amp; Middle Eastern Studies</w:t>
      </w:r>
    </w:p>
    <w:p w:rsidR="1A73ACBB" w:rsidP="3CD7C9E4" w:rsidRDefault="1A73ACBB" w14:paraId="2C68943B" w14:textId="388CA892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Arabic 1a (IMES08026) </w:t>
      </w:r>
      <w:r w:rsidRPr="3CD7C9E4" w:rsidR="1606C2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1</w:t>
      </w:r>
      <w:r w:rsidRPr="3CD7C9E4" w:rsidR="1606C2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1606C2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</w:p>
    <w:p w:rsidR="1A73ACBB" w:rsidP="3CD7C9E4" w:rsidRDefault="1A73ACBB" w14:paraId="1D4F0C65" w14:textId="1F540E88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Islamic and Middle Eastern Cultures (IMES08051) </w:t>
      </w:r>
      <w:r w:rsidRPr="3CD7C9E4" w:rsidR="7CFFDB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1</w:t>
      </w:r>
      <w:r w:rsidRPr="3CD7C9E4" w:rsidR="7CFFDB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7CFFDB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</w:p>
    <w:p w:rsidR="1A73ACBB" w:rsidP="3CD7C9E4" w:rsidRDefault="1A73ACBB" w14:paraId="662029DA" w14:textId="1FFC4F04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Modern Middle Eastern History A: Domestic Transformation and International Challenges (IMES08036) </w:t>
      </w:r>
      <w:r w:rsidRPr="3CD7C9E4" w:rsidR="586146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1</w:t>
      </w:r>
      <w:r w:rsidRPr="3CD7C9E4" w:rsidR="586146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586146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</w:p>
    <w:p w:rsidR="1A73ACBB" w:rsidP="3CD7C9E4" w:rsidRDefault="1A73ACBB" w14:paraId="214D77A9" w14:textId="4FF3C7B3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Islamic History A: The Formation of the Islamic World (IMES08033) </w:t>
      </w:r>
      <w:r w:rsidRPr="3CD7C9E4" w:rsidR="3141B1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1</w:t>
      </w:r>
      <w:r w:rsidRPr="3CD7C9E4" w:rsidR="3141B1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3141B1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</w:p>
    <w:p xmlns:wp14="http://schemas.microsoft.com/office/word/2010/wordml" w:rsidP="6A106521" w14:paraId="6796721E" wp14:textId="27BA7990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3689E74B" w:rsidP="3CD7C9E4" w:rsidRDefault="3689E74B" w14:paraId="02964C11" w14:textId="3D4F381A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CD7C9E4" w:rsidR="3689E7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Nursing</w:t>
      </w:r>
      <w:r w:rsidRPr="3CD7C9E4" w:rsidR="77B0AB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Studies</w:t>
      </w:r>
    </w:p>
    <w:p w:rsidR="3689E74B" w:rsidP="3CD7C9E4" w:rsidRDefault="3689E74B" w14:paraId="6A14049F" w14:textId="0EBA44DB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3689E7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Evidence and Enquiry: Research (NUST08026) </w:t>
      </w:r>
      <w:r w:rsidRPr="3CD7C9E4" w:rsidR="3689E7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2</w:t>
      </w:r>
      <w:r w:rsidRPr="3CD7C9E4" w:rsidR="3689E7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3CD7C9E4" w:rsidR="3689E7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3CD7C9E4" w:rsidP="3CD7C9E4" w:rsidRDefault="3CD7C9E4" w14:paraId="71EF6C9F" w14:textId="3C7D6198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</w:p>
    <w:p w:rsidR="299A3486" w:rsidP="3CD7C9E4" w:rsidRDefault="299A3486" w14:paraId="446F2666" w14:textId="6F5B1989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CD7C9E4" w:rsidR="299A34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Psychology</w:t>
      </w:r>
    </w:p>
    <w:p w:rsidR="299A3486" w:rsidP="3CD7C9E4" w:rsidRDefault="299A3486" w14:paraId="336D39B5" w14:textId="57C3FB17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299A34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Current Psychology 1</w:t>
      </w:r>
      <w:r w:rsidRPr="3CD7C9E4" w:rsidR="27EAF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(PSYL10173)</w:t>
      </w:r>
      <w:r w:rsidRPr="3CD7C9E4" w:rsidR="27EAF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– 3</w:t>
      </w:r>
      <w:r w:rsidRPr="3CD7C9E4" w:rsidR="27EAF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3CD7C9E4" w:rsidR="27EAF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3CD7C9E4" w:rsidP="3CD7C9E4" w:rsidRDefault="3CD7C9E4" w14:paraId="56071CCA" w14:textId="48AF2230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4B754E30" w:rsidP="4B754E30" w:rsidRDefault="4B754E30" w14:paraId="1278A34C" w14:textId="1CDD62F9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B754E30" w:rsidR="4B754E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Science, Technology and Innovation Studies (STIS)</w:t>
      </w:r>
    </w:p>
    <w:p w:rsidR="4B754E30" w:rsidP="4A974B99" w:rsidRDefault="4B754E30" w14:paraId="1E9DD5B7" w14:textId="7CD30239">
      <w:pPr>
        <w:pStyle w:val="Normal"/>
        <w:spacing w:after="0" w:line="276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CD7C9E4" w:rsidR="4B754E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Investigating Science in Society (STIS08008)</w:t>
      </w:r>
      <w:r w:rsidRPr="3CD7C9E4" w:rsidR="2C6C8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3CD7C9E4" w:rsidR="2C6C8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1</w:t>
      </w:r>
      <w:r w:rsidRPr="3CD7C9E4" w:rsidR="2C6C8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2C6C8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>
        <w:br/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The Internet and Society (STIS10001) – 3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 (requires Social Sciences/Politics background)</w:t>
      </w:r>
    </w:p>
    <w:p w:rsidR="4B754E30" w:rsidP="4B754E30" w:rsidRDefault="4B754E30" w14:paraId="4E4D381A" w14:textId="58B37226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</w:p>
    <w:p w:rsidR="1A73ACBB" w:rsidP="1A73ACBB" w:rsidRDefault="1A73ACBB" w14:paraId="29EC5B63" w14:textId="3D545CB4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1A73ACBB" w:rsidR="1A73AC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Scottish Ethnology</w:t>
      </w:r>
    </w:p>
    <w:p w:rsidR="1A73ACBB" w:rsidP="4A974B99" w:rsidRDefault="1A73ACBB" w14:paraId="16ABF131" w14:textId="3E66092C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4A974B99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Material Culture in Scotland (SCET10031) </w:t>
      </w:r>
      <w:r w:rsidRPr="4A974B99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3</w:t>
      </w:r>
      <w:r w:rsidRPr="4A974B99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4A974B99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 (requires </w:t>
      </w:r>
      <w:r w:rsidRPr="4A974B99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Arts, Humanities and Social Sciences </w:t>
      </w:r>
      <w:r w:rsidRPr="4A974B99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background)</w:t>
      </w:r>
    </w:p>
    <w:p w:rsidR="4A974B99" w:rsidP="4A974B99" w:rsidRDefault="4A974B99" w14:paraId="42E17AC8" w14:textId="7598AFB4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</w:p>
    <w:p w:rsidR="4A974B99" w:rsidP="4A974B99" w:rsidRDefault="4A974B99" w14:paraId="0AB11B86" w14:textId="3150B33C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A974B99" w:rsidR="4A974B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Social Anthropology</w:t>
      </w:r>
    </w:p>
    <w:p w:rsidR="4A974B99" w:rsidP="3CD7C9E4" w:rsidRDefault="4A974B99" w14:paraId="3310735C" w14:textId="5775419E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0"/>
          <w:szCs w:val="20"/>
          <w:lang w:val="en-US"/>
        </w:rPr>
      </w:pP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Social life and climate change (SCAN08016) </w:t>
      </w:r>
      <w:r w:rsidRPr="3CD7C9E4" w:rsidR="310FBC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2</w:t>
      </w:r>
      <w:r w:rsidRPr="3CD7C9E4" w:rsidR="310FBC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3CD7C9E4" w:rsidR="310FBC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4A974B99" w:rsidP="4A974B99" w:rsidRDefault="4A974B99" w14:paraId="766AF1F0" w14:textId="4A9B9DE6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4A974B99" w:rsidP="4A974B99" w:rsidRDefault="4A974B99" w14:paraId="5A83A02C" w14:textId="306A78C9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A974B99" w:rsidR="4A974B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Social Policy</w:t>
      </w:r>
    </w:p>
    <w:p w:rsidR="4A974B99" w:rsidP="3CD7C9E4" w:rsidRDefault="4A974B99" w14:paraId="7A8C80F7" w14:textId="494F6F8D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Social Policy and Society (SCPL08004) – 1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  <w:r>
        <w:br/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Comparative Social Policy: Global Perspectives (SCPL08014) </w:t>
      </w:r>
      <w:r w:rsidRPr="3CD7C9E4" w:rsidR="33D59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2</w:t>
      </w:r>
      <w:r w:rsidRPr="3CD7C9E4" w:rsidR="33D59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3CD7C9E4" w:rsidR="33D59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(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relevant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background required)</w:t>
      </w:r>
    </w:p>
    <w:p w:rsidR="4A974B99" w:rsidP="4A974B99" w:rsidRDefault="4A974B99" w14:paraId="62D0AFE2" w14:textId="3AF6C3EE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GB"/>
        </w:rPr>
      </w:pPr>
    </w:p>
    <w:p w:rsidR="4A974B99" w:rsidP="4A974B99" w:rsidRDefault="4A974B99" w14:paraId="5C25B46B" w14:textId="169D5D32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A974B99" w:rsidR="4A974B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Sociology </w:t>
      </w:r>
    </w:p>
    <w:p w:rsidR="4A974B99" w:rsidP="3CD7C9E4" w:rsidRDefault="4A974B99" w14:paraId="7D9A20E5" w14:textId="693E1801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Sociology 1A: The Sociological Imagination: Individuals and Society (SCIL08004) </w:t>
      </w:r>
      <w:r w:rsidRPr="3CD7C9E4" w:rsidR="403FE4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– 1</w:t>
      </w:r>
      <w:r w:rsidRPr="3CD7C9E4" w:rsidR="403FE4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3CD7C9E4" w:rsidR="403FE4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w:rsidR="4A974B99" w:rsidP="3CD7C9E4" w:rsidRDefault="4A974B99" w14:paraId="7E3C611D" w14:textId="32775944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Sustainable Development 1a: Introducing Sustainable Development (SCIL08008) </w:t>
      </w:r>
      <w:r w:rsidRPr="3CD7C9E4" w:rsidR="27F83B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– 1</w:t>
      </w:r>
      <w:r w:rsidRPr="3CD7C9E4" w:rsidR="27F83B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3CD7C9E4" w:rsidR="27F83B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4A974B99" w:rsidP="3CD7C9E4" w:rsidRDefault="4A974B99" w14:paraId="3E049A49" w14:textId="362083DC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Understanding Gender in the Contemporary World (SSPS08012) </w:t>
      </w:r>
      <w:r w:rsidRPr="3CD7C9E4" w:rsidR="6F113A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– 1</w:t>
      </w:r>
      <w:r w:rsidRPr="3CD7C9E4" w:rsidR="6F113A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3CD7C9E4" w:rsidR="6F113A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w:rsidR="4A974B99" w:rsidP="3CD7C9E4" w:rsidRDefault="4A974B99" w14:paraId="29A161DA" w14:textId="0EE150B3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Designing and Doing Social Research (SCIL10062) </w:t>
      </w:r>
      <w:r w:rsidRPr="3CD7C9E4" w:rsidR="1720E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3</w:t>
      </w:r>
      <w:r w:rsidRPr="3CD7C9E4" w:rsidR="1720E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3CD7C9E4" w:rsidR="1720E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 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(requires relevant background)</w:t>
      </w:r>
    </w:p>
    <w:p w:rsidR="4A974B99" w:rsidP="4A974B99" w:rsidRDefault="4A974B99" w14:paraId="0CB36891" w14:textId="2EC3F223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4A974B99" w:rsidP="4A974B99" w:rsidRDefault="4A974B99" w14:paraId="5C860507" w14:textId="15A4A242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A974B99" w:rsidR="4A974B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South Asian Studies</w:t>
      </w:r>
    </w:p>
    <w:p w:rsidR="4A974B99" w:rsidP="3CD7C9E4" w:rsidRDefault="4A974B99" w14:paraId="1FC44C37" w14:textId="77F91628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18"/>
          <w:szCs w:val="18"/>
          <w:lang w:val="en-GB"/>
        </w:rPr>
      </w:pP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South Asia: Culture, Politics and the Economy (SAST10001) </w:t>
      </w:r>
      <w:r w:rsidRPr="3CD7C9E4" w:rsidR="267024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3</w:t>
      </w:r>
      <w:r w:rsidRPr="3CD7C9E4" w:rsidR="267024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3CD7C9E4" w:rsidR="267024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(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requires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Social Science background)</w:t>
      </w:r>
      <w:r>
        <w:br/>
      </w:r>
    </w:p>
    <w:p w:rsidR="4A974B99" w:rsidP="4A974B99" w:rsidRDefault="4A974B99" w14:paraId="11C49C2D" w14:textId="251E76A0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</w:p>
    <w:p xmlns:wp14="http://schemas.microsoft.com/office/word/2010/wordml" w:rsidP="3CD7C9E4" w14:paraId="5FA42368" wp14:textId="18C3D992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>
        <w:rPr>
          <w:color w:val="FF0000"/>
        </w:rPr>
        <w:br w:type="page"/>
      </w:r>
      <w:r w:rsidRPr="3CD7C9E4" w:rsidR="6A106521">
        <w:rPr>
          <w:b w:val="1"/>
          <w:bCs w:val="1"/>
          <w:color w:val="auto"/>
          <w:sz w:val="22"/>
          <w:szCs w:val="22"/>
          <w:u w:val="single"/>
        </w:rPr>
        <w:t>Semester 2</w:t>
      </w:r>
    </w:p>
    <w:p xmlns:wp14="http://schemas.microsoft.com/office/word/2010/wordml" w:rsidP="4B754E30" w14:paraId="30DF9DA0" wp14:textId="263E94D2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</w:p>
    <w:p w:rsidR="6A106521" w:rsidP="4B754E30" w:rsidRDefault="6A106521" w14:paraId="6E2E6228" w14:textId="0CD057C9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4B754E30" w:rsidR="6A1065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African Studies</w:t>
      </w:r>
    </w:p>
    <w:p w:rsidR="4B754E30" w:rsidP="4B754E30" w:rsidRDefault="4B754E30" w14:paraId="66E09E68" w14:textId="6D5C6529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4B754E30" w:rsidR="4B754E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Africa in the Contemporary World (AFRI08008)</w:t>
      </w:r>
      <w:r w:rsidRPr="4B754E30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  <w:r w:rsidRPr="4B754E30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2</w:t>
      </w:r>
      <w:r w:rsidRPr="4B754E30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4B754E30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4B754E30" w:rsidP="4B754E30" w:rsidRDefault="4B754E30" w14:paraId="067BBD19" w14:textId="62E02F2C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4B754E30" w:rsidR="4B754E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Contemporary Issues in International Development (AFRI10004) - 3</w:t>
      </w:r>
      <w:r w:rsidRPr="4B754E30" w:rsidR="4B754E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4B754E30" w:rsidR="4B754E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 </w:t>
      </w:r>
      <w:r w:rsidRPr="4B754E30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(requires relevant background)</w:t>
      </w:r>
    </w:p>
    <w:p w:rsidR="4B754E30" w:rsidP="4B754E30" w:rsidRDefault="4B754E30" w14:paraId="2AB149F5" w14:textId="2EE0A9AE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</w:p>
    <w:p xmlns:wp14="http://schemas.microsoft.com/office/word/2010/wordml" w:rsidP="1A73ACBB" w14:paraId="4161B90A" wp14:textId="7CDEFA5A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6A1065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Asian Studies</w:t>
      </w:r>
    </w:p>
    <w:p xmlns:wp14="http://schemas.microsoft.com/office/word/2010/wordml" w:rsidP="1A73ACBB" w14:paraId="0DBAB117" wp14:textId="03B34E98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Introduction to Japanese Literature (ASST08053) – 1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xmlns:wp14="http://schemas.microsoft.com/office/word/2010/wordml" w:rsidP="1A73ACBB" w14:paraId="39657366" wp14:textId="2171EF39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Modern China in Literature and Film B (ASST08054) – 1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1A73ACBB" w:rsidP="1A73ACBB" w:rsidRDefault="1A73ACBB" w14:paraId="5CBCB035" w14:textId="22B19FBB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Modern East Asian History B (ASST08043) 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1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1A73ACBB" w:rsidP="3CD7C9E4" w:rsidRDefault="1A73ACBB" w14:paraId="7745BDC8" w14:textId="7B1B67D9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Society and culture in pre-modern East Asia (ASST08052) 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2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xmlns:wp14="http://schemas.microsoft.com/office/word/2010/wordml" w:rsidP="6A106521" w14:paraId="30D3CA17" wp14:textId="187D8767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xmlns:wp14="http://schemas.microsoft.com/office/word/2010/wordml" w:rsidP="3CD7C9E4" w14:paraId="72DB9609" wp14:textId="53421127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6A1065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Celtic</w:t>
      </w:r>
      <w:r w:rsidRPr="3CD7C9E4" w:rsidR="7423AA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Studies</w:t>
      </w:r>
    </w:p>
    <w:p w:rsidR="1A73ACBB" w:rsidP="3CD7C9E4" w:rsidRDefault="1A73ACBB" w14:paraId="446072DD" w14:textId="04C38FAA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Celtic Civilisation 1B (CELT08015) </w:t>
      </w:r>
      <w:r w:rsidRPr="3CD7C9E4" w:rsidR="55B8E8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1</w:t>
      </w:r>
      <w:r w:rsidRPr="3CD7C9E4" w:rsidR="55B8E8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55B8E8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1A73ACBB" w:rsidP="3CD7C9E4" w:rsidRDefault="1A73ACBB" w14:paraId="7B1B6338" w14:textId="303C839F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Introduction to Gaelic Language and Culture (CELT08017) </w:t>
      </w:r>
      <w:r w:rsidRPr="3CD7C9E4" w:rsidR="71E2F0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1</w:t>
      </w:r>
      <w:r w:rsidRPr="3CD7C9E4" w:rsidR="71E2F0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71E2F0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xmlns:wp14="http://schemas.microsoft.com/office/word/2010/wordml" w:rsidP="1A73ACBB" w14:paraId="6AC962DA" wp14:textId="372A283F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Songs, Swords, Rebels and Revivals: Modern Celtic Literature in Translation (CELT08023) – 2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xmlns:wp14="http://schemas.microsoft.com/office/word/2010/wordml" w:rsidP="1A73ACBB" w14:paraId="7B91AACB" wp14:textId="78C6B90F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Medieval Welsh Literature (CELT10008)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– 3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year</w:t>
      </w:r>
    </w:p>
    <w:p xmlns:wp14="http://schemas.microsoft.com/office/word/2010/wordml" w:rsidP="3CD7C9E4" w14:paraId="33BE1977" wp14:textId="163AF1E9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The Isle of Man: Language, Culture and History (CELT10032) </w:t>
      </w:r>
      <w:r w:rsidRPr="3CD7C9E4" w:rsidR="04F77E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4</w:t>
      </w:r>
      <w:r w:rsidRPr="3CD7C9E4" w:rsidR="04F77E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th</w:t>
      </w:r>
      <w:r w:rsidRPr="3CD7C9E4" w:rsidR="04F77E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(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requires Course Organiser permission)</w:t>
      </w:r>
    </w:p>
    <w:p xmlns:wp14="http://schemas.microsoft.com/office/word/2010/wordml" w:rsidP="1A73ACBB" w14:paraId="4CAE8DAE" wp14:textId="5DEAB73C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</w:p>
    <w:p xmlns:wp14="http://schemas.microsoft.com/office/word/2010/wordml" w:rsidP="3CD7C9E4" w14:paraId="016D6171" wp14:textId="720F8F01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64BF78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Centre for Open Learning</w:t>
      </w:r>
    </w:p>
    <w:p xmlns:wp14="http://schemas.microsoft.com/office/word/2010/wordml" w:rsidP="3CD7C9E4" w14:paraId="2A99B6EC" wp14:textId="07E30954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64BF78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British Sign Language Stage 1 (LLLO07003) – 1</w:t>
      </w:r>
      <w:r w:rsidRPr="3CD7C9E4" w:rsidR="64BF78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64BF78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xmlns:wp14="http://schemas.microsoft.com/office/word/2010/wordml" w:rsidP="3CD7C9E4" w14:paraId="07539794" wp14:textId="27BF7CCA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64BF78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English for International Business Communication (LLLG07137) – 1</w:t>
      </w:r>
      <w:r w:rsidRPr="3CD7C9E4" w:rsidR="64BF78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64BF78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 (students must be speakers of English as a Second Language, at CEFR level B2 or C1).</w:t>
      </w:r>
    </w:p>
    <w:p xmlns:wp14="http://schemas.microsoft.com/office/word/2010/wordml" w:rsidP="3CD7C9E4" w14:paraId="57BA06C4" wp14:textId="13E9AB60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64BF78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Swahili Language Stage 1 (LLLO07001) – 1</w:t>
      </w:r>
      <w:r w:rsidRPr="3CD7C9E4" w:rsidR="64BF78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64BF78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64BF78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</w:p>
    <w:p xmlns:wp14="http://schemas.microsoft.com/office/word/2010/wordml" w:rsidP="3CD7C9E4" w14:paraId="0355BE8C" wp14:textId="7A8AA920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</w:p>
    <w:p xmlns:wp14="http://schemas.microsoft.com/office/word/2010/wordml" w:rsidP="3CD7C9E4" w14:paraId="612E03BC" wp14:textId="1544F01D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6A1065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Classical Literature in Translation</w:t>
      </w:r>
    </w:p>
    <w:p xmlns:wp14="http://schemas.microsoft.com/office/word/2010/wordml" w:rsidP="1A73ACBB" w14:paraId="7778D0E2" wp14:textId="358D4960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Classical Literature 2: Greek and Roman Epic (CLTR08008) – 2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1A73ACBB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xmlns:wp14="http://schemas.microsoft.com/office/word/2010/wordml" w:rsidP="1F81040C" w14:paraId="0A57C4BA" wp14:textId="3D9F370D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6A106521" w:rsidP="1F81040C" w:rsidRDefault="6A106521" w14:paraId="083936B0" w14:textId="25698FBB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F81040C" w:rsidR="6A1065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Divinity </w:t>
      </w:r>
    </w:p>
    <w:p w:rsidR="1F81040C" w:rsidP="3CD7C9E4" w:rsidRDefault="1F81040C" w14:paraId="04D9C450" w14:textId="36A476E2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Buddhism in Global Contexts (DIVI08004) </w:t>
      </w:r>
      <w:r w:rsidRPr="3CD7C9E4" w:rsidR="6C5A04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1</w:t>
      </w:r>
      <w:r w:rsidRPr="3CD7C9E4" w:rsidR="6C5A04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6C5A04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</w:p>
    <w:p w:rsidR="1F81040C" w:rsidP="3CD7C9E4" w:rsidRDefault="1F81040C" w14:paraId="73F35B11" w14:textId="724A4E39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Introducing Biblical Hebrew (DIVI08005) </w:t>
      </w:r>
      <w:r w:rsidRPr="3CD7C9E4" w:rsidR="2351CB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1</w:t>
      </w:r>
      <w:r w:rsidRPr="3CD7C9E4" w:rsidR="2351CB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2351CB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1F81040C" w:rsidP="3CD7C9E4" w:rsidRDefault="1F81040C" w14:paraId="2DAE9251" w14:textId="64558F57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Religion in Modern Britain (DIVI08019) </w:t>
      </w:r>
      <w:r w:rsidRPr="3CD7C9E4" w:rsidR="611E12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1</w:t>
      </w:r>
      <w:r w:rsidRPr="3CD7C9E4" w:rsidR="611E12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611E12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</w:p>
    <w:p w:rsidR="6A106521" w:rsidP="3CD7C9E4" w:rsidRDefault="6A106521" w14:paraId="6D8D93BB" w14:textId="09D19BA6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The Bible in Literature (DIVI08003) </w:t>
      </w:r>
      <w:r w:rsidRPr="3CD7C9E4" w:rsidR="3DE7D4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1</w:t>
      </w:r>
      <w:r w:rsidRPr="3CD7C9E4" w:rsidR="3DE7D4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3DE7D4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1F81040C" w:rsidP="3CD7C9E4" w:rsidRDefault="1F81040C" w14:paraId="6A77BFA6" w14:textId="2B1B6E88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Christianity in Africa to 1500 (DIVI10010) </w:t>
      </w:r>
      <w:r w:rsidRPr="3CD7C9E4" w:rsidR="46C901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3</w:t>
      </w:r>
      <w:r w:rsidRPr="3CD7C9E4" w:rsidR="46C901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3CD7C9E4" w:rsidR="46C901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(requires relevant background)</w:t>
      </w:r>
    </w:p>
    <w:p w:rsidR="1F81040C" w:rsidP="3CD7C9E4" w:rsidRDefault="1F81040C" w14:paraId="74120F1B" w14:textId="0EAE8977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Religion and the Climate Crisis (DIVI10004) </w:t>
      </w:r>
      <w:r w:rsidRPr="3CD7C9E4" w:rsidR="0F5A8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3</w:t>
      </w:r>
      <w:r w:rsidRPr="3CD7C9E4" w:rsidR="0F5A8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3CD7C9E4" w:rsidR="0F5A8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(requires relevant background)</w:t>
      </w:r>
    </w:p>
    <w:p w:rsidR="1F81040C" w:rsidP="3CD7C9E4" w:rsidRDefault="1F81040C" w14:paraId="61178353" w14:textId="7FEE8D76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Women and Gender in the New Testament World (DIVI10056) </w:t>
      </w:r>
      <w:r w:rsidRPr="3CD7C9E4" w:rsidR="5C1A8C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3</w:t>
      </w:r>
      <w:r w:rsidRPr="3CD7C9E4" w:rsidR="5C1A8C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3CD7C9E4" w:rsidR="5C1A8C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(requires relevant background)</w:t>
      </w:r>
    </w:p>
    <w:p w:rsidR="1F81040C" w:rsidP="3CD7C9E4" w:rsidRDefault="1F81040C" w14:paraId="0ABCDED8" w14:textId="279C2E7D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Scottish Literature and the Religious Imagination (DIVI10046) </w:t>
      </w:r>
      <w:r w:rsidRPr="3CD7C9E4" w:rsidR="6A7F8F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3</w:t>
      </w:r>
      <w:r w:rsidRPr="3CD7C9E4" w:rsidR="6A7F8F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3CD7C9E4" w:rsidR="6A7F8F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(requires relevant background)</w:t>
      </w:r>
    </w:p>
    <w:p w:rsidR="1F81040C" w:rsidP="1F81040C" w:rsidRDefault="1F81040C" w14:paraId="537B6C97" w14:textId="7E04A83C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717E6BB5" w:rsidP="3CD7C9E4" w:rsidRDefault="717E6BB5" w14:paraId="634A0EC2" w14:textId="6E216B6E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717E6B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Edinburgh College of Art</w:t>
      </w:r>
    </w:p>
    <w:p w:rsidR="717E6BB5" w:rsidP="3CD7C9E4" w:rsidRDefault="717E6BB5" w14:paraId="6FED0B5B" w14:textId="7921DF1E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717E6B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Contemporary Cinema (DESI08010) – 2</w:t>
      </w:r>
      <w:r w:rsidRPr="3CD7C9E4" w:rsidR="717E6B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3CD7C9E4" w:rsidR="717E6B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717E6BB5" w:rsidP="3CD7C9E4" w:rsidRDefault="717E6BB5" w14:paraId="1416CF81" w14:textId="075359D2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717E6B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Introduction to Queer Studies (DESI08141) – 2</w:t>
      </w:r>
      <w:r w:rsidRPr="3CD7C9E4" w:rsidR="717E6B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3CD7C9E4" w:rsidR="717E6B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3CD7C9E4" w:rsidP="3CD7C9E4" w:rsidRDefault="3CD7C9E4" w14:paraId="44955BDF" w14:textId="05F4E970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</w:p>
    <w:p w:rsidR="1F81040C" w:rsidP="1F81040C" w:rsidRDefault="1F81040C" w14:paraId="61E45052" w14:textId="240C1F53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1F81040C" w:rsidR="1F8104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Edinburgh Futures Institute</w:t>
      </w:r>
    </w:p>
    <w:p w:rsidR="1F81040C" w:rsidP="3CD7C9E4" w:rsidRDefault="1F81040C" w14:paraId="57A74483" w14:textId="63F062C0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GB"/>
        </w:rPr>
      </w:pP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Students as Change Agents (EFIE08003)</w:t>
      </w:r>
      <w:r w:rsidRPr="3CD7C9E4" w:rsidR="0BC562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– 1</w:t>
      </w:r>
      <w:r w:rsidRPr="3CD7C9E4" w:rsidR="0BC562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3CD7C9E4" w:rsidR="0BC562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>
        <w:br/>
      </w:r>
    </w:p>
    <w:p xmlns:wp14="http://schemas.microsoft.com/office/word/2010/wordml" w:rsidP="1F81040C" w14:paraId="5EAAF407" wp14:textId="39E06B19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F81040C" w:rsidR="6A1065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Islamic &amp; Middle Eastern Studies</w:t>
      </w:r>
    </w:p>
    <w:p w:rsidR="1A73ACBB" w:rsidP="3CD7C9E4" w:rsidRDefault="1A73ACBB" w14:paraId="1869A5B5" w14:textId="5977FCE1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Introduction to Islam (IMES08050) </w:t>
      </w:r>
      <w:r w:rsidRPr="3CD7C9E4" w:rsidR="6594F8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2</w:t>
      </w:r>
      <w:r w:rsidRPr="3CD7C9E4" w:rsidR="6594F8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3CD7C9E4" w:rsidR="6594F8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xmlns:wp14="http://schemas.microsoft.com/office/word/2010/wordml" w:rsidP="3CD7C9E4" w14:paraId="4A5394A6" wp14:textId="551FE07A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1D488A80" w:rsidP="3CD7C9E4" w:rsidRDefault="1D488A80" w14:paraId="3503DEBB" w14:textId="3F7774DE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CD7C9E4" w:rsidR="1D488A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Nursing</w:t>
      </w:r>
      <w:r w:rsidRPr="3CD7C9E4" w:rsidR="42E69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Studies</w:t>
      </w:r>
    </w:p>
    <w:p w:rsidR="1D488A80" w:rsidP="3CD7C9E4" w:rsidRDefault="1D488A80" w14:paraId="4F0DFD2C" w14:textId="683228F5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CD7C9E4" w:rsidR="1D488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Healthy Communities: Society, Culture and Health 2 (NUST08024) – 2</w:t>
      </w:r>
      <w:r w:rsidRPr="3CD7C9E4" w:rsidR="1D488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nd</w:t>
      </w:r>
      <w:r w:rsidRPr="3CD7C9E4" w:rsidR="1D488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w:rsidR="1D488A80" w:rsidP="3CD7C9E4" w:rsidRDefault="1D488A80" w14:paraId="48EAE4F7" w14:textId="67E3E378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CD7C9E4" w:rsidR="1D488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Innovations in Healthcare: Society, Culture and Health 2 (NUST08025) – 2</w:t>
      </w:r>
      <w:r w:rsidRPr="3CD7C9E4" w:rsidR="1D488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nd</w:t>
      </w:r>
      <w:r w:rsidRPr="3CD7C9E4" w:rsidR="1D488A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w:rsidR="3CD7C9E4" w:rsidP="3CD7C9E4" w:rsidRDefault="3CD7C9E4" w14:paraId="27C8FD02" w14:textId="43EA8F04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2F1235F2" w:rsidP="3CD7C9E4" w:rsidRDefault="2F1235F2" w14:paraId="332B6F34" w14:textId="7EA70CC3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CD7C9E4" w:rsidR="2F1235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Psychology</w:t>
      </w:r>
    </w:p>
    <w:p w:rsidR="2F1235F2" w:rsidP="3CD7C9E4" w:rsidRDefault="2F1235F2" w14:paraId="3FD2A1FF" w14:textId="33DF7913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2F1235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Current Psychology 2 (PSYL10172)</w:t>
      </w:r>
      <w:r w:rsidRPr="3CD7C9E4" w:rsidR="2F1235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– 3</w:t>
      </w:r>
      <w:r w:rsidRPr="3CD7C9E4" w:rsidR="2F1235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3CD7C9E4" w:rsidR="2F1235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3CD7C9E4" w:rsidP="3CD7C9E4" w:rsidRDefault="3CD7C9E4" w14:paraId="092F5EDC" w14:textId="486A468A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xmlns:wp14="http://schemas.microsoft.com/office/word/2010/wordml" w:rsidP="1F81040C" w14:paraId="30B60690" wp14:textId="16C19051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1F81040C" w:rsidR="6A1065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Russian Studies</w:t>
      </w:r>
    </w:p>
    <w:p xmlns:wp14="http://schemas.microsoft.com/office/word/2010/wordml" w:rsidP="3CD7C9E4" w14:paraId="360E3C79" wp14:textId="6A3F15FB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The Golden Age of Russian Literature (ELCR08011)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  <w:r w:rsidRPr="3CD7C9E4" w:rsidR="3C6DAC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2</w:t>
      </w:r>
      <w:r w:rsidRPr="3CD7C9E4" w:rsidR="3C6DAC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3CD7C9E4" w:rsidR="3C6DAC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1F81040C" w:rsidP="3CD7C9E4" w:rsidRDefault="1F81040C" w14:paraId="3873F659" w14:textId="6273A413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Transnational Russian Culture (ELCR08010) </w:t>
      </w:r>
      <w:r w:rsidRPr="3CD7C9E4" w:rsidR="71A7BE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2</w:t>
      </w:r>
      <w:r w:rsidRPr="3CD7C9E4" w:rsidR="71A7BE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3CD7C9E4" w:rsidR="71A7BE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1F81040C" w:rsidP="3CD7C9E4" w:rsidRDefault="1F81040C" w14:paraId="5489A82E" w14:textId="78926F73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Utopia and Dystopia in 20th-century Russian Literature (ELCR08012) </w:t>
      </w:r>
      <w:r w:rsidRPr="3CD7C9E4" w:rsidR="23993C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2</w:t>
      </w:r>
      <w:r w:rsidRPr="3CD7C9E4" w:rsidR="23993C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3CD7C9E4" w:rsidR="23993C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</w:p>
    <w:p xmlns:wp14="http://schemas.microsoft.com/office/word/2010/wordml" w:rsidP="6A106521" w14:paraId="39DC29B3" wp14:textId="568BBD31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14"/>
          <w:szCs w:val="14"/>
          <w:lang w:val="en-US"/>
        </w:rPr>
      </w:pPr>
    </w:p>
    <w:p xmlns:wp14="http://schemas.microsoft.com/office/word/2010/wordml" w:rsidP="3CD7C9E4" w14:paraId="7A3B4545" wp14:textId="705BF7CD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A73AC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Scottish Ethnology</w:t>
      </w:r>
    </w:p>
    <w:p xmlns:wp14="http://schemas.microsoft.com/office/word/2010/wordml" w:rsidP="3CD7C9E4" w14:paraId="2CF3578D" wp14:textId="55CBD4C9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Traditional Drama (SCET10013) </w:t>
      </w:r>
      <w:r w:rsidRPr="3CD7C9E4" w:rsidR="15666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3</w:t>
      </w:r>
      <w:r w:rsidRPr="3CD7C9E4" w:rsidR="15666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3CD7C9E4" w:rsidR="15666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 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(requires </w:t>
      </w: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Arts, Humanities and Social Sciences 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background)</w:t>
      </w:r>
      <w:bookmarkStart w:name="_Int_XEJFZp7A" w:id="1009240713"/>
      <w:r>
        <w:br/>
      </w: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Traditional Song - Scots (SCET10036) </w:t>
      </w:r>
      <w:r w:rsidRPr="3CD7C9E4" w:rsidR="06E774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4</w:t>
      </w:r>
      <w:r w:rsidRPr="3CD7C9E4" w:rsidR="06E774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th</w:t>
      </w:r>
      <w:r w:rsidRPr="3CD7C9E4" w:rsidR="06E774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  <w:r w:rsidRPr="3CD7C9E4" w:rsidR="06E774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year 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(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requires </w:t>
      </w: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Arts, Humanities and Social Sciences 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background)</w:t>
      </w:r>
      <w:r>
        <w:br/>
      </w: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Museums and Cultural Representation: Nine Conversations at the National Museum of Scotland (SCET10038) </w:t>
      </w:r>
      <w:r w:rsidRPr="3CD7C9E4" w:rsidR="7249F5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4</w:t>
      </w:r>
      <w:r w:rsidRPr="3CD7C9E4" w:rsidR="7249F5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th</w:t>
      </w:r>
      <w:r w:rsidRPr="3CD7C9E4" w:rsidR="7249F5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1F810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(requires </w:t>
      </w:r>
      <w:r w:rsidRPr="3CD7C9E4" w:rsidR="1A73A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Arts, Humanities and Social Sciences </w:t>
      </w:r>
      <w:r w:rsidRPr="3CD7C9E4" w:rsidR="6A106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background)</w:t>
      </w:r>
    </w:p>
    <w:p xmlns:wp14="http://schemas.microsoft.com/office/word/2010/wordml" w:rsidP="1F81040C" w14:paraId="6BBB9E8D" wp14:textId="65327DB4">
      <w:pPr>
        <w:pStyle w:val="Normal"/>
        <w:spacing w:after="0" w:line="276" w:lineRule="auto"/>
      </w:pPr>
    </w:p>
    <w:p xmlns:wp14="http://schemas.microsoft.com/office/word/2010/wordml" w:rsidP="3CD7C9E4" w14:paraId="18EF90C6" wp14:textId="1DD92DE8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D7C9E4" w:rsidR="171B62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Science, Technology and Innovation Studies</w:t>
      </w:r>
    </w:p>
    <w:p xmlns:wp14="http://schemas.microsoft.com/office/word/2010/wordml" w:rsidP="3CD7C9E4" w14:paraId="231C6597" wp14:textId="668F1D91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D7C9E4" w:rsidR="171B62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History of Science 1 (STIS08005) – 1</w:t>
      </w:r>
      <w:r w:rsidRPr="3CD7C9E4" w:rsidR="171B62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3CD7C9E4" w:rsidR="171B62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xmlns:wp14="http://schemas.microsoft.com/office/word/2010/wordml" w:rsidP="3CD7C9E4" w14:paraId="7E41F8E9" wp14:textId="1306D1A7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3CD7C9E4" w14:paraId="702869D0" wp14:textId="76E5FA0A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D7C9E4" w:rsidR="4A974B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Social Anthropology</w:t>
      </w:r>
    </w:p>
    <w:p xmlns:wp14="http://schemas.microsoft.com/office/word/2010/wordml" w:rsidP="3CD7C9E4" w14:paraId="281754A0" wp14:textId="25E06845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Empires (SCAN08010) </w:t>
      </w:r>
      <w:r w:rsidRPr="3CD7C9E4" w:rsidR="653E6D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2</w:t>
      </w:r>
      <w:r w:rsidRPr="3CD7C9E4" w:rsidR="653E6D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nd</w:t>
      </w:r>
      <w:r w:rsidRPr="3CD7C9E4" w:rsidR="653E6D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xmlns:wp14="http://schemas.microsoft.com/office/word/2010/wordml" w:rsidP="3CD7C9E4" w14:paraId="396DAEAE" wp14:textId="5C584F6B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Digital Global Development (SCAN10092) </w:t>
      </w:r>
      <w:r w:rsidRPr="3CD7C9E4" w:rsidR="02B6CF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3</w:t>
      </w:r>
      <w:r w:rsidRPr="3CD7C9E4" w:rsidR="02B6CF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3CD7C9E4" w:rsidR="02B6CF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02B6CF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(requires Anthropology background)</w:t>
      </w:r>
    </w:p>
    <w:p xmlns:wp14="http://schemas.microsoft.com/office/word/2010/wordml" w:rsidP="3CD7C9E4" w14:paraId="32428E22" wp14:textId="683A2B27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Ethnographies of the United States (SCAN10086) </w:t>
      </w:r>
      <w:r w:rsidRPr="3CD7C9E4" w:rsidR="0655FF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3</w:t>
      </w:r>
      <w:r w:rsidRPr="3CD7C9E4" w:rsidR="0655FF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3CD7C9E4" w:rsidR="0655FF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(requires Anthropology background)</w:t>
      </w:r>
    </w:p>
    <w:p xmlns:wp14="http://schemas.microsoft.com/office/word/2010/wordml" w:rsidP="3CD7C9E4" w14:paraId="32CD355B" wp14:textId="1E0B6ED3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Social Development (SCAN10044) </w:t>
      </w:r>
      <w:r w:rsidRPr="3CD7C9E4" w:rsidR="7CAC83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3</w:t>
      </w:r>
      <w:r w:rsidRPr="3CD7C9E4" w:rsidR="7CAC83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3CD7C9E4" w:rsidR="7CAC83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(requires Anthropology background)</w:t>
      </w:r>
    </w:p>
    <w:p xmlns:wp14="http://schemas.microsoft.com/office/word/2010/wordml" w:rsidP="4A974B99" w14:paraId="50E5122D" wp14:textId="3DB678FC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A974B99" w14:paraId="5E417381" wp14:textId="3D00170F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A974B99" w:rsidR="4A974B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Social Policy</w:t>
      </w:r>
    </w:p>
    <w:p xmlns:wp14="http://schemas.microsoft.com/office/word/2010/wordml" w:rsidP="4A974B99" w14:paraId="3F06F1C3" wp14:textId="29BB2620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A974B99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Politics of the Welfare State (SCPL08005) – 1</w:t>
      </w:r>
      <w:r w:rsidRPr="4A974B99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4A974B99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xmlns:wp14="http://schemas.microsoft.com/office/word/2010/wordml" w:rsidP="3CD7C9E4" w14:paraId="08C2E4C6" wp14:textId="3B775A37">
      <w:pPr>
        <w:pStyle w:val="Normal"/>
        <w:spacing w:after="0" w:line="276" w:lineRule="auto"/>
      </w:pP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Evidence, Politics and Policy (SCPL08010) – 2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nd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  <w:r>
        <w:br/>
      </w:r>
    </w:p>
    <w:p xmlns:wp14="http://schemas.microsoft.com/office/word/2010/wordml" w:rsidP="4A974B99" w14:paraId="27DCBE4A" wp14:textId="5347478D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A974B99" w:rsidR="4A974B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Sociology </w:t>
      </w:r>
    </w:p>
    <w:p xmlns:wp14="http://schemas.microsoft.com/office/word/2010/wordml" w:rsidP="3CD7C9E4" w14:paraId="3B775C54" wp14:textId="34407532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Sociology 1B: The Sociological Imagination: Private Troubles, Public Problems (SCIL08005) </w:t>
      </w:r>
      <w:r w:rsidRPr="3CD7C9E4" w:rsidR="6E3D86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– 1</w:t>
      </w:r>
      <w:r w:rsidRPr="3CD7C9E4" w:rsidR="6E3D86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3CD7C9E4" w:rsidR="6E3D86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xmlns:wp14="http://schemas.microsoft.com/office/word/2010/wordml" w:rsidP="3CD7C9E4" w14:paraId="6F2D88A4" wp14:textId="0FA25C71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Diversities: Canada and Beyond (SCIL10096) </w:t>
      </w:r>
      <w:r w:rsidRPr="3CD7C9E4" w:rsidR="51ED7F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– 3</w:t>
      </w:r>
      <w:r w:rsidRPr="3CD7C9E4" w:rsidR="51ED7F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rd</w:t>
      </w:r>
      <w:r w:rsidRPr="3CD7C9E4" w:rsidR="51ED7F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(requires Social Sciences background)</w:t>
      </w:r>
    </w:p>
    <w:p xmlns:wp14="http://schemas.microsoft.com/office/word/2010/wordml" w:rsidP="3CD7C9E4" w14:paraId="4595C9B7" wp14:textId="582E308C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Migration: Social Origins and Social Consequences (SCIL10068) – 3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rd</w:t>
      </w:r>
      <w:r w:rsidRPr="3CD7C9E4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 (requires Social Sciences background)</w:t>
      </w:r>
      <w:proofErr w:type="gramStart"/>
      <w:proofErr w:type="gramEnd"/>
    </w:p>
    <w:p xmlns:wp14="http://schemas.microsoft.com/office/word/2010/wordml" w:rsidP="1F81040C" w14:paraId="5812840D" wp14:textId="69265399">
      <w:pPr>
        <w:pStyle w:val="Normal"/>
        <w:spacing w:after="0" w:line="276" w:lineRule="auto"/>
      </w:pPr>
    </w:p>
    <w:p xmlns:wp14="http://schemas.microsoft.com/office/word/2010/wordml" w:rsidP="4A974B99" w14:paraId="5296E357" wp14:textId="19EA7EA7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A974B99" w:rsidR="4A974B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South Asian Studies</w:t>
      </w:r>
    </w:p>
    <w:p xmlns:wp14="http://schemas.microsoft.com/office/word/2010/wordml" w:rsidP="4A974B99" w14:paraId="1F797821" wp14:textId="71CC6588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A974B99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South Asia in the World (SAST08003) – 1</w:t>
      </w:r>
      <w:r w:rsidRPr="4A974B99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4A974B99" w:rsidR="4A974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xmlns:wp14="http://schemas.microsoft.com/office/word/2010/wordml" w:rsidP="3CD7C9E4" w14:paraId="2C078E63" wp14:textId="5B7A519C">
      <w:pPr>
        <w:pStyle w:val="Normal"/>
        <w:spacing w:after="0" w:line="276" w:lineRule="auto"/>
      </w:pPr>
      <w:bookmarkEnd w:id="1009240713"/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c671ba3c50b447d4"/>
      <w:footerReference w:type="default" r:id="R7d07a9c25f5442c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106521" w:rsidTr="6A106521" w14:paraId="7A2A23EB">
      <w:tc>
        <w:tcPr>
          <w:tcW w:w="3120" w:type="dxa"/>
          <w:tcMar/>
        </w:tcPr>
        <w:p w:rsidR="6A106521" w:rsidP="6A106521" w:rsidRDefault="6A106521" w14:paraId="05A2396B" w14:textId="42F0DC7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A106521" w:rsidP="6A106521" w:rsidRDefault="6A106521" w14:paraId="18880C26" w14:textId="7AA7F65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A106521" w:rsidP="6A106521" w:rsidRDefault="6A106521" w14:paraId="5E3B11BF" w14:textId="0C930154">
          <w:pPr>
            <w:pStyle w:val="Header"/>
            <w:bidi w:val="0"/>
            <w:ind w:right="-115"/>
            <w:jc w:val="right"/>
          </w:pPr>
        </w:p>
      </w:tc>
    </w:tr>
  </w:tbl>
  <w:p w:rsidR="6A106521" w:rsidP="6A106521" w:rsidRDefault="6A106521" w14:paraId="69B65A62" w14:textId="5C0030C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106521" w:rsidTr="6A106521" w14:paraId="4C435286">
      <w:tc>
        <w:tcPr>
          <w:tcW w:w="3120" w:type="dxa"/>
          <w:tcMar/>
        </w:tcPr>
        <w:p w:rsidR="6A106521" w:rsidP="6A106521" w:rsidRDefault="6A106521" w14:paraId="4AF15D48" w14:textId="15BADB2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A106521" w:rsidP="6A106521" w:rsidRDefault="6A106521" w14:paraId="1EBFBEBE" w14:textId="767F797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A106521" w:rsidP="6A106521" w:rsidRDefault="6A106521" w14:paraId="5DA54D44" w14:textId="7FBD4957">
          <w:pPr>
            <w:pStyle w:val="Header"/>
            <w:bidi w:val="0"/>
            <w:ind w:right="-115"/>
            <w:jc w:val="right"/>
          </w:pPr>
        </w:p>
      </w:tc>
    </w:tr>
  </w:tbl>
  <w:p w:rsidR="6A106521" w:rsidP="6A106521" w:rsidRDefault="6A106521" w14:paraId="6341269A" w14:textId="453A09F0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XEJFZp7A" int2:invalidationBookmarkName="" int2:hashCode="8cPkiyjNbHQ2BI" int2:id="3JhorXsD">
      <int2:state int2:type="WordDesignerDefaultAnnotation" int2:value="Rejected"/>
    </int2:bookmark>
    <int2:bookmark int2:bookmarkName="_Int_ObtjzN4t" int2:invalidationBookmarkName="" int2:hashCode="1ufNAFwK2pYs8c" int2:id="q3S6ZJ6j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C192EC"/>
    <w:rsid w:val="00B4A6F7"/>
    <w:rsid w:val="00CF4A38"/>
    <w:rsid w:val="011F2592"/>
    <w:rsid w:val="015E364D"/>
    <w:rsid w:val="01B1C2A4"/>
    <w:rsid w:val="027FB578"/>
    <w:rsid w:val="02B6CFD2"/>
    <w:rsid w:val="02BAF5F3"/>
    <w:rsid w:val="032FB06C"/>
    <w:rsid w:val="04113475"/>
    <w:rsid w:val="041F46DA"/>
    <w:rsid w:val="04D0CE8E"/>
    <w:rsid w:val="04E96366"/>
    <w:rsid w:val="04F77E3C"/>
    <w:rsid w:val="0542D92A"/>
    <w:rsid w:val="06202F30"/>
    <w:rsid w:val="06211C3B"/>
    <w:rsid w:val="0655B1B0"/>
    <w:rsid w:val="0655FF81"/>
    <w:rsid w:val="066CD1C0"/>
    <w:rsid w:val="06E77434"/>
    <w:rsid w:val="07D859B4"/>
    <w:rsid w:val="07F18211"/>
    <w:rsid w:val="0912A2B1"/>
    <w:rsid w:val="0912A2B1"/>
    <w:rsid w:val="09F6FBCD"/>
    <w:rsid w:val="0AA5E17D"/>
    <w:rsid w:val="0B0A2270"/>
    <w:rsid w:val="0BC562B9"/>
    <w:rsid w:val="0C4A4373"/>
    <w:rsid w:val="0CE86C18"/>
    <w:rsid w:val="0E26485E"/>
    <w:rsid w:val="0E26485E"/>
    <w:rsid w:val="0E88A3AA"/>
    <w:rsid w:val="0EAE2F73"/>
    <w:rsid w:val="0F5A8CA4"/>
    <w:rsid w:val="10BA31D0"/>
    <w:rsid w:val="10E52CA6"/>
    <w:rsid w:val="1158BF1C"/>
    <w:rsid w:val="11B60015"/>
    <w:rsid w:val="12089C88"/>
    <w:rsid w:val="12F48F7D"/>
    <w:rsid w:val="133434B8"/>
    <w:rsid w:val="145467DD"/>
    <w:rsid w:val="1474A854"/>
    <w:rsid w:val="14F7A95A"/>
    <w:rsid w:val="14F7A95A"/>
    <w:rsid w:val="156660DC"/>
    <w:rsid w:val="15A2B229"/>
    <w:rsid w:val="1606C2C2"/>
    <w:rsid w:val="16FD0957"/>
    <w:rsid w:val="171B6293"/>
    <w:rsid w:val="1720E250"/>
    <w:rsid w:val="1785A488"/>
    <w:rsid w:val="17CD9046"/>
    <w:rsid w:val="18C91814"/>
    <w:rsid w:val="18E6C4E4"/>
    <w:rsid w:val="18E6C4E4"/>
    <w:rsid w:val="19AD9F85"/>
    <w:rsid w:val="19AD9F85"/>
    <w:rsid w:val="1A5CBDF8"/>
    <w:rsid w:val="1A64E875"/>
    <w:rsid w:val="1A73ACBB"/>
    <w:rsid w:val="1BE1F6A6"/>
    <w:rsid w:val="1C4047CF"/>
    <w:rsid w:val="1CB34DA8"/>
    <w:rsid w:val="1D307E7B"/>
    <w:rsid w:val="1D3239EC"/>
    <w:rsid w:val="1D488A80"/>
    <w:rsid w:val="1F686F34"/>
    <w:rsid w:val="1F686F34"/>
    <w:rsid w:val="1F81040C"/>
    <w:rsid w:val="20B53058"/>
    <w:rsid w:val="20BA6087"/>
    <w:rsid w:val="20CAF8EF"/>
    <w:rsid w:val="2106AC00"/>
    <w:rsid w:val="21181A31"/>
    <w:rsid w:val="221CE70C"/>
    <w:rsid w:val="2351CBA6"/>
    <w:rsid w:val="23993C6C"/>
    <w:rsid w:val="2424F318"/>
    <w:rsid w:val="243B4CD2"/>
    <w:rsid w:val="243B4CD2"/>
    <w:rsid w:val="2491EADF"/>
    <w:rsid w:val="24D09372"/>
    <w:rsid w:val="24D09372"/>
    <w:rsid w:val="2501705D"/>
    <w:rsid w:val="2501705D"/>
    <w:rsid w:val="25F1041D"/>
    <w:rsid w:val="267024C8"/>
    <w:rsid w:val="27127CF6"/>
    <w:rsid w:val="27127CF6"/>
    <w:rsid w:val="27628F3E"/>
    <w:rsid w:val="277588DD"/>
    <w:rsid w:val="27EAF081"/>
    <w:rsid w:val="27F83B8C"/>
    <w:rsid w:val="28B8BF00"/>
    <w:rsid w:val="28DF058C"/>
    <w:rsid w:val="298B3647"/>
    <w:rsid w:val="298B3647"/>
    <w:rsid w:val="299A3486"/>
    <w:rsid w:val="2B0BDB75"/>
    <w:rsid w:val="2B0BDB75"/>
    <w:rsid w:val="2B5B0029"/>
    <w:rsid w:val="2B5B0029"/>
    <w:rsid w:val="2B99970D"/>
    <w:rsid w:val="2BCD18F9"/>
    <w:rsid w:val="2BFCF718"/>
    <w:rsid w:val="2C6C88C8"/>
    <w:rsid w:val="2D155334"/>
    <w:rsid w:val="2D7D1C68"/>
    <w:rsid w:val="2D7D1C68"/>
    <w:rsid w:val="2E26D110"/>
    <w:rsid w:val="2E60B5D3"/>
    <w:rsid w:val="2E9F4936"/>
    <w:rsid w:val="2E9F4936"/>
    <w:rsid w:val="2ED486D7"/>
    <w:rsid w:val="2ED486D7"/>
    <w:rsid w:val="2EEC0883"/>
    <w:rsid w:val="2EEC0883"/>
    <w:rsid w:val="2F1235F2"/>
    <w:rsid w:val="2F2D902A"/>
    <w:rsid w:val="2F2D902A"/>
    <w:rsid w:val="2F69BB3F"/>
    <w:rsid w:val="310FBCD6"/>
    <w:rsid w:val="3141B14B"/>
    <w:rsid w:val="3158144F"/>
    <w:rsid w:val="31A954FE"/>
    <w:rsid w:val="3235290C"/>
    <w:rsid w:val="3235290C"/>
    <w:rsid w:val="32861E24"/>
    <w:rsid w:val="328E0BAA"/>
    <w:rsid w:val="32C192EC"/>
    <w:rsid w:val="32D96625"/>
    <w:rsid w:val="32F3E4B0"/>
    <w:rsid w:val="33D591BD"/>
    <w:rsid w:val="3429DC0B"/>
    <w:rsid w:val="34FE9E9B"/>
    <w:rsid w:val="3573BBA3"/>
    <w:rsid w:val="3689E74B"/>
    <w:rsid w:val="36D7E875"/>
    <w:rsid w:val="36FE61D2"/>
    <w:rsid w:val="36FE61D2"/>
    <w:rsid w:val="382AF8D3"/>
    <w:rsid w:val="389A3233"/>
    <w:rsid w:val="39C7CFC1"/>
    <w:rsid w:val="39FAC219"/>
    <w:rsid w:val="3B63A022"/>
    <w:rsid w:val="3B63A022"/>
    <w:rsid w:val="3BF373C2"/>
    <w:rsid w:val="3BF373C2"/>
    <w:rsid w:val="3C6DAC5C"/>
    <w:rsid w:val="3C779127"/>
    <w:rsid w:val="3CD7C9E4"/>
    <w:rsid w:val="3CEE9ADC"/>
    <w:rsid w:val="3D1F1DEC"/>
    <w:rsid w:val="3DA4AAE0"/>
    <w:rsid w:val="3DBC7F0E"/>
    <w:rsid w:val="3DE7D44E"/>
    <w:rsid w:val="3DFB862C"/>
    <w:rsid w:val="3E935F7A"/>
    <w:rsid w:val="3ECE333C"/>
    <w:rsid w:val="3EF8795A"/>
    <w:rsid w:val="3F683418"/>
    <w:rsid w:val="3F92F54E"/>
    <w:rsid w:val="3FACAE36"/>
    <w:rsid w:val="403FE4D4"/>
    <w:rsid w:val="40429A50"/>
    <w:rsid w:val="40F75291"/>
    <w:rsid w:val="41A33F68"/>
    <w:rsid w:val="42E69198"/>
    <w:rsid w:val="4426D778"/>
    <w:rsid w:val="462A10F5"/>
    <w:rsid w:val="46C90135"/>
    <w:rsid w:val="46D94521"/>
    <w:rsid w:val="48353E71"/>
    <w:rsid w:val="48353E71"/>
    <w:rsid w:val="496812BB"/>
    <w:rsid w:val="496C277D"/>
    <w:rsid w:val="49EE0B8E"/>
    <w:rsid w:val="4A974B99"/>
    <w:rsid w:val="4B4C5DD0"/>
    <w:rsid w:val="4B59DA01"/>
    <w:rsid w:val="4B754E30"/>
    <w:rsid w:val="4DEF9C83"/>
    <w:rsid w:val="4E315C94"/>
    <w:rsid w:val="4E7FF7EB"/>
    <w:rsid w:val="51ED7FAD"/>
    <w:rsid w:val="524AE38C"/>
    <w:rsid w:val="555B8610"/>
    <w:rsid w:val="55B8E8F1"/>
    <w:rsid w:val="560F34B3"/>
    <w:rsid w:val="5755EF24"/>
    <w:rsid w:val="57F06725"/>
    <w:rsid w:val="586146ED"/>
    <w:rsid w:val="58F37F25"/>
    <w:rsid w:val="59578E63"/>
    <w:rsid w:val="59EB4107"/>
    <w:rsid w:val="5A68B2CC"/>
    <w:rsid w:val="5AB42A4C"/>
    <w:rsid w:val="5AD3E107"/>
    <w:rsid w:val="5B9FFFB9"/>
    <w:rsid w:val="5C125094"/>
    <w:rsid w:val="5C1A8C71"/>
    <w:rsid w:val="5C23E73C"/>
    <w:rsid w:val="5D886703"/>
    <w:rsid w:val="5DC483E7"/>
    <w:rsid w:val="5DC483E7"/>
    <w:rsid w:val="5EA20FE2"/>
    <w:rsid w:val="5ED7A07B"/>
    <w:rsid w:val="5F72BA1C"/>
    <w:rsid w:val="5F72BA1C"/>
    <w:rsid w:val="611E126B"/>
    <w:rsid w:val="6178D34D"/>
    <w:rsid w:val="61F618E0"/>
    <w:rsid w:val="62674B1A"/>
    <w:rsid w:val="63AF3C02"/>
    <w:rsid w:val="63F87D7C"/>
    <w:rsid w:val="6461555F"/>
    <w:rsid w:val="64BF7807"/>
    <w:rsid w:val="653E6D5B"/>
    <w:rsid w:val="6594F8CD"/>
    <w:rsid w:val="65B71A30"/>
    <w:rsid w:val="660DAD8C"/>
    <w:rsid w:val="66195218"/>
    <w:rsid w:val="664C4470"/>
    <w:rsid w:val="66AC9DFD"/>
    <w:rsid w:val="673FD921"/>
    <w:rsid w:val="673FD921"/>
    <w:rsid w:val="699FDE42"/>
    <w:rsid w:val="69AE5692"/>
    <w:rsid w:val="69B34DA6"/>
    <w:rsid w:val="6A106521"/>
    <w:rsid w:val="6A12D566"/>
    <w:rsid w:val="6A7F8FA6"/>
    <w:rsid w:val="6B286BDE"/>
    <w:rsid w:val="6BBF3FF3"/>
    <w:rsid w:val="6C5A0438"/>
    <w:rsid w:val="6C794B11"/>
    <w:rsid w:val="6DBBC651"/>
    <w:rsid w:val="6E3D86CC"/>
    <w:rsid w:val="6E5C1091"/>
    <w:rsid w:val="6E77D7D6"/>
    <w:rsid w:val="6F113ADC"/>
    <w:rsid w:val="6F8C87F6"/>
    <w:rsid w:val="6FA70C01"/>
    <w:rsid w:val="6FD2E63F"/>
    <w:rsid w:val="707859CF"/>
    <w:rsid w:val="717E6BB5"/>
    <w:rsid w:val="71A7BED7"/>
    <w:rsid w:val="71E2F0ED"/>
    <w:rsid w:val="71FCCBCF"/>
    <w:rsid w:val="71FCCBCF"/>
    <w:rsid w:val="723EF20B"/>
    <w:rsid w:val="7249F554"/>
    <w:rsid w:val="741283C0"/>
    <w:rsid w:val="741283C0"/>
    <w:rsid w:val="7423AAD6"/>
    <w:rsid w:val="74797697"/>
    <w:rsid w:val="74797697"/>
    <w:rsid w:val="749D0605"/>
    <w:rsid w:val="749D0605"/>
    <w:rsid w:val="74B529A8"/>
    <w:rsid w:val="754BCAF2"/>
    <w:rsid w:val="76020FC6"/>
    <w:rsid w:val="7638D666"/>
    <w:rsid w:val="76A566EB"/>
    <w:rsid w:val="76BC70D0"/>
    <w:rsid w:val="776AA35D"/>
    <w:rsid w:val="77B0ABF9"/>
    <w:rsid w:val="77F872A3"/>
    <w:rsid w:val="786F2C71"/>
    <w:rsid w:val="78833562"/>
    <w:rsid w:val="7A918CF0"/>
    <w:rsid w:val="7AE2FD1A"/>
    <w:rsid w:val="7AF64D00"/>
    <w:rsid w:val="7B0B1182"/>
    <w:rsid w:val="7C9B0060"/>
    <w:rsid w:val="7CAC831A"/>
    <w:rsid w:val="7CFFDBEF"/>
    <w:rsid w:val="7D14A86F"/>
    <w:rsid w:val="7DBA7FAD"/>
    <w:rsid w:val="7DEA9EDB"/>
    <w:rsid w:val="7E0A1CD0"/>
    <w:rsid w:val="7E5F5468"/>
    <w:rsid w:val="7E6A5685"/>
    <w:rsid w:val="7EBC02DF"/>
    <w:rsid w:val="7F3379D6"/>
    <w:rsid w:val="7F74BF3F"/>
    <w:rsid w:val="7F84E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92EC"/>
  <w15:chartTrackingRefBased/>
  <w15:docId w15:val="{A69F9BAC-DC2F-4507-9D52-EBCE5A15F7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eader" Target="header.xml" Id="Rc671ba3c50b447d4" /><Relationship Type="http://schemas.microsoft.com/office/2020/10/relationships/intelligence" Target="intelligence2.xml" Id="Rc66ed1c989514b48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.xml" Id="R7d07a9c25f5442c5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ed.ac.uk/global/study-abroad/course" TargetMode="External" Id="Ra66bde75330049a2" /><Relationship Type="http://schemas.openxmlformats.org/officeDocument/2006/relationships/hyperlink" Target="https://www.ed.ac.uk/arts-humanities-soc-sci/international-and-study-abroad/visiting-student-office/prepare-for-your-study/enrol-on-courses/course-changes" TargetMode="External" Id="R10ae2b10bb9941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BBB1CD032BB4DBAAC7E0BFBE7502C" ma:contentTypeVersion="11" ma:contentTypeDescription="Create a new document." ma:contentTypeScope="" ma:versionID="55784c1019e9a8fa3bd846a05364a623">
  <xsd:schema xmlns:xsd="http://www.w3.org/2001/XMLSchema" xmlns:xs="http://www.w3.org/2001/XMLSchema" xmlns:p="http://schemas.microsoft.com/office/2006/metadata/properties" xmlns:ns2="b0d60c44-5df8-4923-ba98-7f07a09477d4" xmlns:ns3="e0533433-c614-42f1-a6db-1e117b426f00" targetNamespace="http://schemas.microsoft.com/office/2006/metadata/properties" ma:root="true" ma:fieldsID="96a7200183032812a1182e1aa14f31e9" ns2:_="" ns3:_="">
    <xsd:import namespace="b0d60c44-5df8-4923-ba98-7f07a09477d4"/>
    <xsd:import namespace="e0533433-c614-42f1-a6db-1e117b426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60c44-5df8-4923-ba98-7f07a0947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3433-c614-42f1-a6db-1e117b426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F00F6-C08F-4AB0-A328-C2F51AEC5E18}"/>
</file>

<file path=customXml/itemProps2.xml><?xml version="1.0" encoding="utf-8"?>
<ds:datastoreItem xmlns:ds="http://schemas.openxmlformats.org/officeDocument/2006/customXml" ds:itemID="{D553EDE7-168C-4580-9035-8385505F4B7D}"/>
</file>

<file path=customXml/itemProps3.xml><?xml version="1.0" encoding="utf-8"?>
<ds:datastoreItem xmlns:ds="http://schemas.openxmlformats.org/officeDocument/2006/customXml" ds:itemID="{A42D864C-833E-4763-965A-F63F4D33D5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Stuart Lussi</dc:creator>
  <keywords/>
  <dc:description/>
  <lastModifiedBy>Siobhan Mowat</lastModifiedBy>
  <dcterms:created xsi:type="dcterms:W3CDTF">2022-08-09T09:38:52.0000000Z</dcterms:created>
  <dcterms:modified xsi:type="dcterms:W3CDTF">2022-08-19T13:12:57.4301578Z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0x010100908BBB1CD032BB4DBAAC7E0BFBE7502C</vt:lpwstr>
  </property>
</Properties>
</file>