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D29" w14:textId="77777777" w:rsidR="006E1527" w:rsidRPr="00B964DF" w:rsidRDefault="00A91AA6" w:rsidP="002D501E">
      <w:pPr>
        <w:pStyle w:val="Title"/>
        <w:jc w:val="center"/>
        <w:rPr>
          <w:b/>
          <w:bCs/>
          <w:color w:val="4472C4" w:themeColor="accent1"/>
          <w:sz w:val="48"/>
          <w:szCs w:val="48"/>
        </w:rPr>
      </w:pPr>
      <w:r w:rsidRPr="00B964DF">
        <w:rPr>
          <w:b/>
          <w:bCs/>
          <w:color w:val="4472C4" w:themeColor="accent1"/>
          <w:sz w:val="48"/>
          <w:szCs w:val="48"/>
        </w:rPr>
        <w:t>4</w:t>
      </w:r>
      <w:r w:rsidR="00B964DF">
        <w:rPr>
          <w:b/>
          <w:bCs/>
          <w:color w:val="4472C4" w:themeColor="accent1"/>
          <w:sz w:val="48"/>
          <w:szCs w:val="48"/>
        </w:rPr>
        <w:t>-</w:t>
      </w:r>
      <w:r w:rsidRPr="00B964DF">
        <w:rPr>
          <w:b/>
          <w:bCs/>
          <w:color w:val="4472C4" w:themeColor="accent1"/>
          <w:sz w:val="48"/>
          <w:szCs w:val="48"/>
        </w:rPr>
        <w:t>ACP</w:t>
      </w:r>
      <w:r w:rsidR="006E1527" w:rsidRPr="00B964DF">
        <w:rPr>
          <w:b/>
          <w:bCs/>
          <w:color w:val="4472C4" w:themeColor="accent1"/>
          <w:sz w:val="48"/>
          <w:szCs w:val="48"/>
        </w:rPr>
        <w:t xml:space="preserve"> Project</w:t>
      </w:r>
      <w:r w:rsidRPr="00B964DF">
        <w:rPr>
          <w:b/>
          <w:bCs/>
          <w:color w:val="4472C4" w:themeColor="accent1"/>
          <w:sz w:val="48"/>
          <w:szCs w:val="48"/>
        </w:rPr>
        <w:t xml:space="preserve"> </w:t>
      </w:r>
    </w:p>
    <w:p w14:paraId="47AFCD21" w14:textId="77777777" w:rsidR="006E1527" w:rsidRPr="00B964DF" w:rsidRDefault="00A91AA6" w:rsidP="00E42D3B">
      <w:pPr>
        <w:pStyle w:val="Title"/>
        <w:jc w:val="center"/>
        <w:rPr>
          <w:i/>
          <w:iCs/>
          <w:sz w:val="36"/>
          <w:szCs w:val="36"/>
        </w:rPr>
      </w:pPr>
      <w:r w:rsidRPr="00B964DF">
        <w:rPr>
          <w:i/>
          <w:iCs/>
          <w:color w:val="4472C4" w:themeColor="accent1"/>
          <w:sz w:val="36"/>
          <w:szCs w:val="36"/>
        </w:rPr>
        <w:t>4</w:t>
      </w:r>
      <w:r w:rsidR="006E1527" w:rsidRPr="00B964DF">
        <w:rPr>
          <w:i/>
          <w:iCs/>
          <w:color w:val="4472C4" w:themeColor="accent1"/>
          <w:sz w:val="36"/>
          <w:szCs w:val="36"/>
        </w:rPr>
        <w:t xml:space="preserve"> -Actions for Anticipatory</w:t>
      </w:r>
      <w:r w:rsidRPr="00B964DF">
        <w:rPr>
          <w:i/>
          <w:iCs/>
          <w:color w:val="4472C4" w:themeColor="accent1"/>
          <w:sz w:val="36"/>
          <w:szCs w:val="36"/>
        </w:rPr>
        <w:t xml:space="preserve"> Care Planning</w:t>
      </w:r>
      <w:r w:rsidR="00F12DD9">
        <w:rPr>
          <w:i/>
          <w:iCs/>
          <w:color w:val="4472C4" w:themeColor="accent1"/>
          <w:sz w:val="36"/>
          <w:szCs w:val="36"/>
        </w:rPr>
        <w:t>—Case Studies</w:t>
      </w:r>
      <w:r w:rsidR="006E1527" w:rsidRPr="00B964DF">
        <w:rPr>
          <w:i/>
          <w:iCs/>
          <w:color w:val="4472C4" w:themeColor="accent1"/>
          <w:sz w:val="36"/>
          <w:szCs w:val="36"/>
        </w:rPr>
        <w:t xml:space="preserve"> </w:t>
      </w:r>
    </w:p>
    <w:p w14:paraId="3E5D3FA8" w14:textId="77777777" w:rsidR="00C80966" w:rsidRPr="00B964DF" w:rsidRDefault="00A91AA6" w:rsidP="00B964DF">
      <w:pPr>
        <w:pStyle w:val="Title"/>
        <w:jc w:val="center"/>
        <w:rPr>
          <w:sz w:val="40"/>
          <w:szCs w:val="40"/>
        </w:rPr>
      </w:pPr>
      <w:r w:rsidRPr="00B964DF">
        <w:rPr>
          <w:sz w:val="40"/>
          <w:szCs w:val="40"/>
        </w:rPr>
        <w:t>Practice information and consent sheet</w:t>
      </w:r>
    </w:p>
    <w:p w14:paraId="1A5FF39D" w14:textId="73E9762F" w:rsidR="006E1527" w:rsidRDefault="00A91AA6" w:rsidP="00F44093">
      <w:pPr>
        <w:spacing w:after="120"/>
        <w:rPr>
          <w:sz w:val="24"/>
          <w:szCs w:val="24"/>
        </w:rPr>
      </w:pPr>
      <w:r w:rsidRPr="00B964DF">
        <w:rPr>
          <w:sz w:val="24"/>
          <w:szCs w:val="24"/>
        </w:rPr>
        <w:t xml:space="preserve">Thank you for </w:t>
      </w:r>
      <w:r w:rsidR="006E1527">
        <w:rPr>
          <w:sz w:val="24"/>
          <w:szCs w:val="24"/>
        </w:rPr>
        <w:t xml:space="preserve">your interest in </w:t>
      </w:r>
      <w:r w:rsidRPr="00B964DF">
        <w:rPr>
          <w:sz w:val="24"/>
          <w:szCs w:val="24"/>
        </w:rPr>
        <w:t xml:space="preserve">in this research project. We are a team from the University of Edinburgh funded by Marie Curie looking to test an intervention around </w:t>
      </w:r>
      <w:r w:rsidRPr="00B964DF">
        <w:rPr>
          <w:b/>
          <w:bCs/>
          <w:sz w:val="24"/>
          <w:szCs w:val="24"/>
        </w:rPr>
        <w:t>Anticipatory Care Planning</w:t>
      </w:r>
      <w:r w:rsidRPr="00B964DF">
        <w:rPr>
          <w:sz w:val="24"/>
          <w:szCs w:val="24"/>
        </w:rPr>
        <w:t xml:space="preserve"> (ACP) in a small number of GP practices </w:t>
      </w:r>
      <w:r w:rsidR="00F44093">
        <w:rPr>
          <w:sz w:val="24"/>
          <w:szCs w:val="24"/>
        </w:rPr>
        <w:t>across</w:t>
      </w:r>
      <w:r w:rsidRPr="00B964DF">
        <w:rPr>
          <w:sz w:val="24"/>
          <w:szCs w:val="24"/>
        </w:rPr>
        <w:t xml:space="preserve"> Scotland. </w:t>
      </w:r>
    </w:p>
    <w:p w14:paraId="6E1190DE" w14:textId="716C81F7" w:rsidR="00A91AA6" w:rsidRPr="00B964DF" w:rsidRDefault="00A91AA6" w:rsidP="00F44093">
      <w:pPr>
        <w:rPr>
          <w:sz w:val="24"/>
          <w:szCs w:val="24"/>
        </w:rPr>
      </w:pPr>
      <w:r w:rsidRPr="00B964DF">
        <w:rPr>
          <w:sz w:val="24"/>
          <w:szCs w:val="24"/>
        </w:rPr>
        <w:t xml:space="preserve">This document </w:t>
      </w:r>
      <w:r w:rsidR="006E1527">
        <w:rPr>
          <w:sz w:val="24"/>
          <w:szCs w:val="24"/>
        </w:rPr>
        <w:t xml:space="preserve">gives details of </w:t>
      </w:r>
      <w:r w:rsidRPr="00B964DF">
        <w:rPr>
          <w:sz w:val="24"/>
          <w:szCs w:val="24"/>
        </w:rPr>
        <w:t xml:space="preserve">activities we </w:t>
      </w:r>
      <w:r w:rsidR="006E1527">
        <w:rPr>
          <w:sz w:val="24"/>
          <w:szCs w:val="24"/>
        </w:rPr>
        <w:t xml:space="preserve">ask practice teams to </w:t>
      </w:r>
      <w:r w:rsidRPr="00B964DF">
        <w:rPr>
          <w:sz w:val="24"/>
          <w:szCs w:val="24"/>
        </w:rPr>
        <w:t xml:space="preserve">undertake and the funding and support </w:t>
      </w:r>
      <w:r w:rsidR="006E1527">
        <w:rPr>
          <w:sz w:val="24"/>
          <w:szCs w:val="24"/>
        </w:rPr>
        <w:t xml:space="preserve">available to </w:t>
      </w:r>
      <w:r w:rsidR="00F44093">
        <w:rPr>
          <w:sz w:val="24"/>
          <w:szCs w:val="24"/>
        </w:rPr>
        <w:t xml:space="preserve">them. </w:t>
      </w:r>
    </w:p>
    <w:p w14:paraId="32EF95C0" w14:textId="77777777" w:rsidR="00A91AA6" w:rsidRPr="00B964DF" w:rsidRDefault="006E1527" w:rsidP="00B964DF">
      <w:pPr>
        <w:spacing w:after="120"/>
        <w:rPr>
          <w:sz w:val="24"/>
          <w:szCs w:val="24"/>
        </w:rPr>
      </w:pPr>
      <w:r>
        <w:rPr>
          <w:sz w:val="24"/>
          <w:szCs w:val="24"/>
        </w:rPr>
        <w:t xml:space="preserve">The </w:t>
      </w:r>
      <w:r w:rsidR="00A91AA6" w:rsidRPr="00B964DF">
        <w:rPr>
          <w:sz w:val="24"/>
          <w:szCs w:val="24"/>
        </w:rPr>
        <w:t>4</w:t>
      </w:r>
      <w:r w:rsidR="00B964DF">
        <w:rPr>
          <w:sz w:val="24"/>
          <w:szCs w:val="24"/>
        </w:rPr>
        <w:t>-</w:t>
      </w:r>
      <w:r w:rsidR="00A91AA6" w:rsidRPr="00B964DF">
        <w:rPr>
          <w:sz w:val="24"/>
          <w:szCs w:val="24"/>
        </w:rPr>
        <w:t xml:space="preserve">ACP </w:t>
      </w:r>
      <w:r>
        <w:rPr>
          <w:sz w:val="24"/>
          <w:szCs w:val="24"/>
        </w:rPr>
        <w:t>project has 2</w:t>
      </w:r>
      <w:r w:rsidR="00A91AA6" w:rsidRPr="00B964DF">
        <w:rPr>
          <w:sz w:val="24"/>
          <w:szCs w:val="24"/>
        </w:rPr>
        <w:t xml:space="preserve"> parts</w:t>
      </w:r>
    </w:p>
    <w:p w14:paraId="2C50BF64" w14:textId="50926A20" w:rsidR="00A91AA6" w:rsidRPr="00B964DF" w:rsidRDefault="00F44093" w:rsidP="00F44093">
      <w:pPr>
        <w:pStyle w:val="ListParagraph"/>
        <w:numPr>
          <w:ilvl w:val="0"/>
          <w:numId w:val="1"/>
        </w:numPr>
      </w:pPr>
      <w:r>
        <w:rPr>
          <w:b/>
          <w:bCs/>
        </w:rPr>
        <w:t>I</w:t>
      </w:r>
      <w:r w:rsidR="00A91AA6" w:rsidRPr="00B964DF">
        <w:rPr>
          <w:b/>
          <w:bCs/>
        </w:rPr>
        <w:t>ntervention</w:t>
      </w:r>
      <w:r w:rsidR="006E1527" w:rsidRPr="00B964DF">
        <w:t xml:space="preserve"> with four steps called: </w:t>
      </w:r>
      <w:r w:rsidR="00A91AA6" w:rsidRPr="00B964DF">
        <w:rPr>
          <w:i/>
          <w:iCs/>
        </w:rPr>
        <w:t>4</w:t>
      </w:r>
      <w:r w:rsidR="00E42D3B" w:rsidRPr="00B964DF">
        <w:rPr>
          <w:i/>
          <w:iCs/>
        </w:rPr>
        <w:t>-</w:t>
      </w:r>
      <w:r w:rsidR="00A91AA6" w:rsidRPr="00B964DF">
        <w:rPr>
          <w:i/>
          <w:iCs/>
        </w:rPr>
        <w:t>Actions</w:t>
      </w:r>
      <w:r w:rsidR="006E1527" w:rsidRPr="00B964DF">
        <w:rPr>
          <w:i/>
          <w:iCs/>
        </w:rPr>
        <w:t xml:space="preserve"> for</w:t>
      </w:r>
      <w:r w:rsidR="00A91AA6" w:rsidRPr="00B964DF">
        <w:rPr>
          <w:i/>
          <w:iCs/>
        </w:rPr>
        <w:t xml:space="preserve"> </w:t>
      </w:r>
      <w:r w:rsidR="006E1527" w:rsidRPr="00B964DF">
        <w:rPr>
          <w:i/>
          <w:iCs/>
        </w:rPr>
        <w:t xml:space="preserve">Anticipatory </w:t>
      </w:r>
      <w:r w:rsidR="00A91AA6" w:rsidRPr="00B964DF">
        <w:rPr>
          <w:i/>
          <w:iCs/>
        </w:rPr>
        <w:t>Care Plannin</w:t>
      </w:r>
      <w:r w:rsidR="006E1527" w:rsidRPr="00B964DF">
        <w:rPr>
          <w:i/>
          <w:iCs/>
        </w:rPr>
        <w:t>g</w:t>
      </w:r>
    </w:p>
    <w:p w14:paraId="30CB3499" w14:textId="77777777" w:rsidR="00A91AA6" w:rsidRPr="00B964DF" w:rsidRDefault="00E42D3B" w:rsidP="00B964DF">
      <w:pPr>
        <w:pStyle w:val="ListParagraph"/>
        <w:numPr>
          <w:ilvl w:val="0"/>
          <w:numId w:val="1"/>
        </w:numPr>
        <w:spacing w:after="120"/>
        <w:ind w:left="714" w:hanging="357"/>
      </w:pPr>
      <w:r w:rsidRPr="00B964DF">
        <w:rPr>
          <w:b/>
          <w:bCs/>
        </w:rPr>
        <w:t>R</w:t>
      </w:r>
      <w:r w:rsidR="00A91AA6" w:rsidRPr="00B964DF">
        <w:rPr>
          <w:b/>
          <w:bCs/>
        </w:rPr>
        <w:t>esearch</w:t>
      </w:r>
      <w:r w:rsidR="00A91AA6" w:rsidRPr="00B964DF">
        <w:t xml:space="preserve"> </w:t>
      </w:r>
      <w:r w:rsidRPr="00B964DF">
        <w:t>evaluation</w:t>
      </w:r>
      <w:r w:rsidR="00B23A8B">
        <w:t xml:space="preserve"> lasting </w:t>
      </w:r>
      <w:r w:rsidR="00B23A8B" w:rsidRPr="007509A7">
        <w:rPr>
          <w:b/>
          <w:bCs/>
        </w:rPr>
        <w:t>3-4 months</w:t>
      </w:r>
      <w:r w:rsidRPr="00B964DF">
        <w:t xml:space="preserve"> </w:t>
      </w:r>
      <w:r w:rsidR="00A91AA6" w:rsidRPr="00B964DF">
        <w:t xml:space="preserve">to </w:t>
      </w:r>
      <w:r w:rsidR="006E1527" w:rsidRPr="00B964DF">
        <w:t xml:space="preserve">look at how the </w:t>
      </w:r>
      <w:r w:rsidRPr="00B964DF">
        <w:t>4</w:t>
      </w:r>
      <w:r w:rsidR="0019265C">
        <w:t>-</w:t>
      </w:r>
      <w:r w:rsidRPr="00B964DF">
        <w:t xml:space="preserve">ACP </w:t>
      </w:r>
      <w:r w:rsidR="006E1527" w:rsidRPr="00B964DF">
        <w:t xml:space="preserve">intervention works in </w:t>
      </w:r>
      <w:r w:rsidRPr="00B964DF">
        <w:t xml:space="preserve">GP </w:t>
      </w:r>
      <w:r w:rsidR="006E1527" w:rsidRPr="00B964DF">
        <w:t xml:space="preserve">practices, </w:t>
      </w:r>
      <w:r w:rsidR="00B23A8B">
        <w:t>and its</w:t>
      </w:r>
      <w:r w:rsidR="006E1527" w:rsidRPr="00B964DF">
        <w:t xml:space="preserve"> </w:t>
      </w:r>
      <w:r w:rsidR="00A91AA6" w:rsidRPr="00B964DF">
        <w:t xml:space="preserve">impact on </w:t>
      </w:r>
      <w:r w:rsidR="006E1527" w:rsidRPr="00B964DF">
        <w:t xml:space="preserve">primary care teams and </w:t>
      </w:r>
      <w:r w:rsidR="00A91AA6" w:rsidRPr="00B964DF">
        <w:t>your patients.</w:t>
      </w:r>
    </w:p>
    <w:p w14:paraId="7EADA02E" w14:textId="77777777" w:rsidR="00A91AA6" w:rsidRPr="00B964DF" w:rsidRDefault="0019265C" w:rsidP="0019265C">
      <w:pPr>
        <w:pStyle w:val="Heading1"/>
        <w:rPr>
          <w:i/>
          <w:iCs/>
        </w:rPr>
      </w:pPr>
      <w:r>
        <w:t>Intervention</w:t>
      </w:r>
      <w:r w:rsidR="00A91AA6">
        <w:t xml:space="preserve"> </w:t>
      </w:r>
      <w:r w:rsidR="00E42D3B">
        <w:t>–</w:t>
      </w:r>
      <w:r w:rsidR="00A91AA6">
        <w:t xml:space="preserve"> </w:t>
      </w:r>
      <w:r w:rsidR="00A91AA6" w:rsidRPr="00B964DF">
        <w:rPr>
          <w:i/>
          <w:iCs/>
        </w:rPr>
        <w:t>4</w:t>
      </w:r>
      <w:r w:rsidR="00E42D3B" w:rsidRPr="00B964DF">
        <w:rPr>
          <w:i/>
          <w:iCs/>
        </w:rPr>
        <w:t>-</w:t>
      </w:r>
      <w:r w:rsidR="00A91AA6" w:rsidRPr="00B964DF">
        <w:rPr>
          <w:i/>
          <w:iCs/>
        </w:rPr>
        <w:t xml:space="preserve">Actions </w:t>
      </w:r>
      <w:r w:rsidR="00E42D3B" w:rsidRPr="00B964DF">
        <w:rPr>
          <w:i/>
          <w:iCs/>
        </w:rPr>
        <w:t xml:space="preserve">for Anticipatory </w:t>
      </w:r>
      <w:r w:rsidR="00A91AA6" w:rsidRPr="00B964DF">
        <w:rPr>
          <w:i/>
          <w:iCs/>
        </w:rPr>
        <w:t>Care Planning</w:t>
      </w:r>
    </w:p>
    <w:p w14:paraId="65E6F34E" w14:textId="283C780D" w:rsidR="00E42D3B" w:rsidRDefault="00E42D3B" w:rsidP="00F44093">
      <w:r>
        <w:t>The 4</w:t>
      </w:r>
      <w:r w:rsidR="00F44093">
        <w:t>-</w:t>
      </w:r>
      <w:r>
        <w:t xml:space="preserve">ACP intervention brings together current and new approaches to ACP in Scotland. It is based on the Healthcare Improvement Scotland Toolkit for ACP </w:t>
      </w:r>
      <w:r w:rsidR="002D2693">
        <w:t>(</w:t>
      </w:r>
      <w:hyperlink r:id="rId8" w:history="1">
        <w:r w:rsidR="002D2693" w:rsidRPr="002D2693">
          <w:rPr>
            <w:rStyle w:val="Hyperlink"/>
          </w:rPr>
          <w:t>https://ihub.scot/acp</w:t>
        </w:r>
      </w:hyperlink>
      <w:r w:rsidR="002D2693">
        <w:t xml:space="preserve">) </w:t>
      </w:r>
      <w:r>
        <w:t>and includes new public information available on NHS Inform</w:t>
      </w:r>
      <w:r w:rsidR="002D2693">
        <w:t xml:space="preserve"> (</w:t>
      </w:r>
      <w:hyperlink r:id="rId9" w:history="1">
        <w:r w:rsidR="002D2693" w:rsidRPr="002D2693">
          <w:rPr>
            <w:rStyle w:val="Hyperlink"/>
          </w:rPr>
          <w:t>www.nhsinform.scot/acp</w:t>
        </w:r>
      </w:hyperlink>
      <w:r w:rsidR="002D2693">
        <w:t>). Your practice may have wel</w:t>
      </w:r>
      <w:r w:rsidR="00F12DD9">
        <w:t>l-</w:t>
      </w:r>
      <w:r w:rsidR="002D2693">
        <w:t>developed approaches to ACP and we are interested in how those could be shared.</w:t>
      </w:r>
    </w:p>
    <w:p w14:paraId="6810D512" w14:textId="77777777" w:rsidR="002D2693" w:rsidRDefault="002D2693" w:rsidP="00B964DF">
      <w:r>
        <w:t>In Scotland, ACP is seen as helping people plan for future changes in their health</w:t>
      </w:r>
      <w:r w:rsidR="00F12DD9">
        <w:t xml:space="preserve"> so they are better prepared. For</w:t>
      </w:r>
      <w:r>
        <w:t xml:space="preserve"> professionals</w:t>
      </w:r>
      <w:r w:rsidR="00F12DD9">
        <w:t>, ACP provides</w:t>
      </w:r>
      <w:r>
        <w:t xml:space="preserve"> information/recommendations about what matters to a person and what we should know about them if they are serious</w:t>
      </w:r>
      <w:r w:rsidR="00F12DD9">
        <w:t>ly</w:t>
      </w:r>
      <w:r>
        <w:t xml:space="preserve"> ill or unable to make health and care decisions. DNACPR and care at the end of life are not the sole focus of ACP. </w:t>
      </w:r>
    </w:p>
    <w:p w14:paraId="68CAF64B" w14:textId="77777777" w:rsidR="00A91AA6" w:rsidRDefault="00E42D3B" w:rsidP="00B964DF">
      <w:r>
        <w:rPr>
          <w:noProof/>
          <w:lang w:eastAsia="en-GB"/>
        </w:rPr>
        <w:drawing>
          <wp:anchor distT="0" distB="0" distL="114300" distR="114300" simplePos="0" relativeHeight="251660288" behindDoc="1" locked="0" layoutInCell="1" allowOverlap="1" wp14:anchorId="417701A7" wp14:editId="0D8727EE">
            <wp:simplePos x="0" y="0"/>
            <wp:positionH relativeFrom="margin">
              <wp:posOffset>13970</wp:posOffset>
            </wp:positionH>
            <wp:positionV relativeFrom="paragraph">
              <wp:posOffset>0</wp:posOffset>
            </wp:positionV>
            <wp:extent cx="2442845" cy="3457575"/>
            <wp:effectExtent l="0" t="0" r="0" b="9525"/>
            <wp:wrapTight wrapText="bothSides">
              <wp:wrapPolygon edited="0">
                <wp:start x="0" y="0"/>
                <wp:lineTo x="0" y="21540"/>
                <wp:lineTo x="21392" y="21540"/>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42845" cy="3457575"/>
                    </a:xfrm>
                    <a:prstGeom prst="rect">
                      <a:avLst/>
                    </a:prstGeom>
                    <a:noFill/>
                  </pic:spPr>
                </pic:pic>
              </a:graphicData>
            </a:graphic>
            <wp14:sizeRelH relativeFrom="margin">
              <wp14:pctWidth>0</wp14:pctWidth>
            </wp14:sizeRelH>
            <wp14:sizeRelV relativeFrom="margin">
              <wp14:pctHeight>0</wp14:pctHeight>
            </wp14:sizeRelV>
          </wp:anchor>
        </w:drawing>
      </w:r>
      <w:r w:rsidR="00A91AA6">
        <w:t xml:space="preserve">We provide </w:t>
      </w:r>
      <w:r w:rsidR="002D2693">
        <w:t xml:space="preserve">GP practices </w:t>
      </w:r>
      <w:r w:rsidR="00A91AA6">
        <w:t>with a toolkit to help</w:t>
      </w:r>
      <w:r w:rsidR="002D2693">
        <w:t xml:space="preserve"> them</w:t>
      </w:r>
      <w:r w:rsidR="00A91AA6">
        <w:t xml:space="preserve"> identify people for ACP and </w:t>
      </w:r>
      <w:r w:rsidR="002D2693">
        <w:t>support in offering anticipatory</w:t>
      </w:r>
      <w:r w:rsidR="00A91AA6">
        <w:t xml:space="preserve"> care planning </w:t>
      </w:r>
      <w:r w:rsidR="002D2693">
        <w:t xml:space="preserve">to people who can benefit the most. </w:t>
      </w:r>
      <w:r w:rsidR="00A91AA6">
        <w:t>This consists of:</w:t>
      </w:r>
    </w:p>
    <w:p w14:paraId="4D578485" w14:textId="46A6E758" w:rsidR="00A91AA6" w:rsidRDefault="00E37A9D" w:rsidP="00836281">
      <w:pPr>
        <w:pStyle w:val="ListParagraph"/>
        <w:spacing w:before="240" w:after="120" w:line="240" w:lineRule="auto"/>
      </w:pPr>
      <w:r>
        <w:rPr>
          <w:rFonts w:cstheme="minorHAnsi"/>
        </w:rPr>
        <w:t>◊</w:t>
      </w:r>
      <w:r>
        <w:t xml:space="preserve"> </w:t>
      </w:r>
      <w:r w:rsidR="00A91AA6">
        <w:t xml:space="preserve">AnticiPal – a </w:t>
      </w:r>
      <w:r w:rsidR="002130CE">
        <w:t xml:space="preserve">GP </w:t>
      </w:r>
      <w:r w:rsidR="00F44093">
        <w:t xml:space="preserve">practice record </w:t>
      </w:r>
      <w:r w:rsidR="00A91AA6">
        <w:t>screening program</w:t>
      </w:r>
      <w:r>
        <w:t>me</w:t>
      </w:r>
      <w:r w:rsidR="00A91AA6">
        <w:t xml:space="preserve"> </w:t>
      </w:r>
      <w:r>
        <w:t>giv</w:t>
      </w:r>
      <w:r w:rsidR="00F44093">
        <w:t>ing</w:t>
      </w:r>
      <w:r w:rsidR="00087F51">
        <w:t xml:space="preserve"> a “long list” of patients who might benefit from </w:t>
      </w:r>
      <w:r w:rsidR="002D2693">
        <w:t>ACP</w:t>
      </w:r>
      <w:r>
        <w:t xml:space="preserve">. </w:t>
      </w:r>
    </w:p>
    <w:p w14:paraId="3183C406" w14:textId="77777777" w:rsidR="00E37A9D" w:rsidRDefault="00E37A9D" w:rsidP="00F12DD9">
      <w:pPr>
        <w:pStyle w:val="ListParagraph"/>
        <w:spacing w:before="240" w:after="120" w:line="240" w:lineRule="auto"/>
      </w:pPr>
      <w:r>
        <w:rPr>
          <w:rFonts w:cstheme="minorHAnsi"/>
        </w:rPr>
        <w:t>◊</w:t>
      </w:r>
      <w:r>
        <w:t xml:space="preserve"> Tools and resources for professionals based on the </w:t>
      </w:r>
      <w:r w:rsidR="00F12DD9">
        <w:t>R</w:t>
      </w:r>
      <w:r w:rsidR="00A91AA6">
        <w:t>ED-MAP</w:t>
      </w:r>
      <w:r>
        <w:t xml:space="preserve"> framework for ACP conversations. </w:t>
      </w:r>
    </w:p>
    <w:p w14:paraId="2703EEA0" w14:textId="73092CC8" w:rsidR="00A91AA6" w:rsidRDefault="00E37A9D" w:rsidP="002130CE">
      <w:pPr>
        <w:pStyle w:val="ListParagraph"/>
        <w:spacing w:before="240" w:after="120" w:line="240" w:lineRule="auto"/>
      </w:pPr>
      <w:r>
        <w:rPr>
          <w:rFonts w:cstheme="minorHAnsi"/>
        </w:rPr>
        <w:t>◊</w:t>
      </w:r>
      <w:r>
        <w:t xml:space="preserve"> Re</w:t>
      </w:r>
      <w:r w:rsidR="002130CE">
        <w:t xml:space="preserve">quest </w:t>
      </w:r>
      <w:r>
        <w:t>to try</w:t>
      </w:r>
      <w:r w:rsidR="00801509">
        <w:t xml:space="preserve"> using</w:t>
      </w:r>
      <w:r>
        <w:t xml:space="preserve"> the new NHS Inform resources on ACP with </w:t>
      </w:r>
      <w:r w:rsidR="00801509">
        <w:t xml:space="preserve">your </w:t>
      </w:r>
      <w:r>
        <w:t xml:space="preserve">patients </w:t>
      </w:r>
      <w:r w:rsidR="00801509">
        <w:t xml:space="preserve">living </w:t>
      </w:r>
      <w:r>
        <w:t xml:space="preserve">at home or in a care home and their families/friends. </w:t>
      </w:r>
    </w:p>
    <w:p w14:paraId="5CE63ECC" w14:textId="77777777" w:rsidR="00801509" w:rsidRDefault="00E37A9D" w:rsidP="0019265C">
      <w:pPr>
        <w:spacing w:after="120"/>
      </w:pPr>
      <w:r>
        <w:t xml:space="preserve">ACP plans generated during the project are recorded in your normal way and uploaded to the </w:t>
      </w:r>
      <w:r w:rsidR="00801509">
        <w:t xml:space="preserve">patient’s </w:t>
      </w:r>
      <w:r>
        <w:t>Key Information Summary (KIS)</w:t>
      </w:r>
      <w:r w:rsidR="00801509">
        <w:t xml:space="preserve"> </w:t>
      </w:r>
    </w:p>
    <w:p w14:paraId="08040DAD" w14:textId="77777777" w:rsidR="00801509" w:rsidRPr="00B964DF" w:rsidRDefault="00B964DF" w:rsidP="00B964DF">
      <w:pPr>
        <w:rPr>
          <w:b/>
          <w:bCs/>
        </w:rPr>
      </w:pPr>
      <w:r>
        <w:rPr>
          <w:b/>
          <w:bCs/>
        </w:rPr>
        <w:t>M</w:t>
      </w:r>
      <w:r w:rsidR="00801509" w:rsidRPr="00B964DF">
        <w:rPr>
          <w:b/>
          <w:bCs/>
        </w:rPr>
        <w:t>ORE INFORMATION</w:t>
      </w:r>
      <w:r>
        <w:rPr>
          <w:b/>
          <w:bCs/>
        </w:rPr>
        <w:t xml:space="preserve"> (4-ACP Project website)</w:t>
      </w:r>
      <w:r w:rsidR="00801509" w:rsidRPr="00B964DF">
        <w:rPr>
          <w:b/>
          <w:bCs/>
        </w:rPr>
        <w:t>:</w:t>
      </w:r>
      <w:r w:rsidR="00801509" w:rsidRPr="00B964DF">
        <w:t xml:space="preserve"> </w:t>
      </w:r>
      <w:r w:rsidRPr="00B964DF">
        <w:br/>
      </w:r>
      <w:hyperlink r:id="rId11" w:history="1">
        <w:r w:rsidRPr="00B964DF">
          <w:rPr>
            <w:rStyle w:val="Hyperlink"/>
            <w:b/>
            <w:bCs/>
          </w:rPr>
          <w:t>https://www.ed.ac.uk/usher/primary-palliative-care/recent-grants/4acp-primary-care</w:t>
        </w:r>
      </w:hyperlink>
    </w:p>
    <w:p w14:paraId="1E8D591A" w14:textId="77777777" w:rsidR="00127D57" w:rsidRDefault="00127D57" w:rsidP="0019265C"/>
    <w:p w14:paraId="2F9FF737" w14:textId="4207E174" w:rsidR="0019265C" w:rsidRDefault="00A91AA6" w:rsidP="007509A7">
      <w:r>
        <w:t xml:space="preserve">The aim of the intervention is for you </w:t>
      </w:r>
      <w:r w:rsidR="0019265C">
        <w:t xml:space="preserve">SCREEN your patient lists to </w:t>
      </w:r>
      <w:r w:rsidR="007509A7">
        <w:t>find</w:t>
      </w:r>
      <w:r w:rsidR="0019265C">
        <w:t xml:space="preserve"> a cohort of people who may benefit from care planning, IDENTIFY patients for anticipatory care planning and offer them an opportunity to DISCUSS making an ACP that you will RECORD and share in</w:t>
      </w:r>
      <w:r w:rsidR="00A6535F">
        <w:t xml:space="preserve"> on a KIS in</w:t>
      </w:r>
      <w:r w:rsidR="0019265C">
        <w:t xml:space="preserve"> the usual way. </w:t>
      </w:r>
    </w:p>
    <w:p w14:paraId="563CE19D" w14:textId="68DAA36C" w:rsidR="00A91AA6" w:rsidRDefault="00730915" w:rsidP="0019265C">
      <w:pPr>
        <w:pStyle w:val="Heading1"/>
      </w:pPr>
      <w:r>
        <w:lastRenderedPageBreak/>
        <w:br/>
      </w:r>
      <w:r w:rsidR="00A91AA6">
        <w:t xml:space="preserve">What </w:t>
      </w:r>
      <w:r w:rsidR="0019265C">
        <w:t>w</w:t>
      </w:r>
      <w:r w:rsidR="00A91AA6">
        <w:t xml:space="preserve">e are </w:t>
      </w:r>
      <w:r w:rsidR="0019265C">
        <w:t>a</w:t>
      </w:r>
      <w:r w:rsidR="00A91AA6">
        <w:t xml:space="preserve">sking you to </w:t>
      </w:r>
      <w:r w:rsidR="0019265C">
        <w:t>d</w:t>
      </w:r>
      <w:r w:rsidR="00A91AA6">
        <w:t>o</w:t>
      </w:r>
      <w:r w:rsidR="007509A7">
        <w:t xml:space="preserve"> to help with our research</w:t>
      </w:r>
    </w:p>
    <w:p w14:paraId="78A81A59" w14:textId="78E9E5DF" w:rsidR="00A91AA6" w:rsidRDefault="00A5623C" w:rsidP="00A91AA6">
      <w:r>
        <w:t xml:space="preserve">Each case study will last 3-4 months. </w:t>
      </w:r>
      <w:r w:rsidR="00A91AA6">
        <w:t xml:space="preserve">If you take part, we will ask </w:t>
      </w:r>
      <w:r>
        <w:t>you</w:t>
      </w:r>
      <w:r w:rsidR="00B65980">
        <w:t xml:space="preserve"> to </w:t>
      </w:r>
      <w:r w:rsidR="00A91AA6">
        <w:t>do the followin</w:t>
      </w:r>
      <w:r>
        <w:t>g:</w:t>
      </w:r>
    </w:p>
    <w:p w14:paraId="6407D220" w14:textId="77777777" w:rsidR="00CE598D" w:rsidRDefault="00A91AA6" w:rsidP="00A91AA6">
      <w:pPr>
        <w:pStyle w:val="ListParagraph"/>
        <w:numPr>
          <w:ilvl w:val="0"/>
          <w:numId w:val="3"/>
        </w:numPr>
      </w:pPr>
      <w:r>
        <w:t>Nominate a GP or nurse</w:t>
      </w:r>
      <w:r w:rsidR="00F611F8">
        <w:t xml:space="preserve"> (or other key staff member)</w:t>
      </w:r>
      <w:r>
        <w:t xml:space="preserve"> to be</w:t>
      </w:r>
      <w:r w:rsidR="00087F51">
        <w:t xml:space="preserve">come the </w:t>
      </w:r>
      <w:r w:rsidR="00087F51" w:rsidRPr="00D716E0">
        <w:rPr>
          <w:b/>
          <w:bCs/>
        </w:rPr>
        <w:t>L</w:t>
      </w:r>
      <w:r w:rsidR="00087F51" w:rsidRPr="0019265C">
        <w:rPr>
          <w:b/>
          <w:bCs/>
        </w:rPr>
        <w:t>o</w:t>
      </w:r>
      <w:r w:rsidR="00087F51" w:rsidRPr="00087F51">
        <w:rPr>
          <w:b/>
          <w:bCs/>
        </w:rPr>
        <w:t xml:space="preserve">cal </w:t>
      </w:r>
      <w:r w:rsidR="00087F51">
        <w:rPr>
          <w:b/>
          <w:bCs/>
        </w:rPr>
        <w:t>C</w:t>
      </w:r>
      <w:r w:rsidR="00087F51" w:rsidRPr="00087F51">
        <w:rPr>
          <w:b/>
          <w:bCs/>
        </w:rPr>
        <w:t>ollaborator</w:t>
      </w:r>
      <w:r w:rsidR="00087F51">
        <w:t xml:space="preserve"> (LC). The </w:t>
      </w:r>
      <w:r w:rsidR="00087F51" w:rsidRPr="00D716E0">
        <w:rPr>
          <w:b/>
          <w:bCs/>
        </w:rPr>
        <w:t xml:space="preserve">LC </w:t>
      </w:r>
      <w:r w:rsidR="00087F51">
        <w:t>will work with us to deliver the</w:t>
      </w:r>
      <w:r w:rsidR="0019265C">
        <w:t xml:space="preserve"> ACP</w:t>
      </w:r>
      <w:r w:rsidR="00087F51">
        <w:t xml:space="preserve"> intervention</w:t>
      </w:r>
      <w:r w:rsidR="0019265C">
        <w:t xml:space="preserve"> and evaluate it.</w:t>
      </w:r>
    </w:p>
    <w:p w14:paraId="1B14F0F7" w14:textId="185A0AD2" w:rsidR="00F12DD9" w:rsidRDefault="00A5623C" w:rsidP="007509A7">
      <w:pPr>
        <w:pStyle w:val="ListParagraph"/>
        <w:numPr>
          <w:ilvl w:val="0"/>
          <w:numId w:val="3"/>
        </w:numPr>
      </w:pPr>
      <w:r>
        <w:t>R</w:t>
      </w:r>
      <w:r w:rsidR="00F12DD9">
        <w:t xml:space="preserve">un the AnticiPal screening programme at the start of the project in your practice to generate a list of your patients who </w:t>
      </w:r>
      <w:r w:rsidR="007509A7">
        <w:t>have</w:t>
      </w:r>
      <w:r w:rsidR="00F12DD9">
        <w:t xml:space="preserve"> AnticiPal indicators. This list of patients </w:t>
      </w:r>
      <w:r w:rsidR="00127D57">
        <w:t xml:space="preserve">is </w:t>
      </w:r>
      <w:r w:rsidR="00F12DD9">
        <w:t xml:space="preserve">your practice </w:t>
      </w:r>
      <w:r w:rsidR="00F12DD9" w:rsidRPr="00087F51">
        <w:rPr>
          <w:b/>
          <w:bCs/>
        </w:rPr>
        <w:t>C</w:t>
      </w:r>
      <w:r w:rsidR="00F12DD9">
        <w:rPr>
          <w:b/>
          <w:bCs/>
        </w:rPr>
        <w:t>ohort</w:t>
      </w:r>
      <w:r w:rsidR="00F12DD9">
        <w:t xml:space="preserve"> for the study. </w:t>
      </w:r>
    </w:p>
    <w:p w14:paraId="0D6CF752" w14:textId="77777777" w:rsidR="00087F51" w:rsidRDefault="00F12DD9">
      <w:pPr>
        <w:pStyle w:val="ListParagraph"/>
        <w:numPr>
          <w:ilvl w:val="0"/>
          <w:numId w:val="3"/>
        </w:numPr>
      </w:pPr>
      <w:r>
        <w:t>At the start of the project, provide us with a</w:t>
      </w:r>
      <w:r w:rsidR="00087F51">
        <w:t xml:space="preserve"> count how many of your patients have Key Information </w:t>
      </w:r>
      <w:r w:rsidR="007362DD">
        <w:t>S</w:t>
      </w:r>
      <w:r w:rsidR="00087F51">
        <w:t>ummaries and</w:t>
      </w:r>
      <w:r>
        <w:t xml:space="preserve"> how many you have on your </w:t>
      </w:r>
      <w:r w:rsidR="00087F51">
        <w:t>palliative care register</w:t>
      </w:r>
      <w:r>
        <w:t>.</w:t>
      </w:r>
    </w:p>
    <w:p w14:paraId="2858B21F" w14:textId="6B50DDCE" w:rsidR="00087F51" w:rsidRDefault="00087F51" w:rsidP="00FD3F66">
      <w:pPr>
        <w:pStyle w:val="ListParagraph"/>
        <w:numPr>
          <w:ilvl w:val="0"/>
          <w:numId w:val="3"/>
        </w:numPr>
      </w:pPr>
      <w:r>
        <w:t xml:space="preserve">The </w:t>
      </w:r>
      <w:r w:rsidRPr="00D716E0">
        <w:rPr>
          <w:b/>
          <w:bCs/>
        </w:rPr>
        <w:t>LC</w:t>
      </w:r>
      <w:r>
        <w:t xml:space="preserve"> (or </w:t>
      </w:r>
      <w:r w:rsidR="007509A7">
        <w:t>an</w:t>
      </w:r>
      <w:r w:rsidR="00F12DD9">
        <w:t xml:space="preserve">other </w:t>
      </w:r>
      <w:r>
        <w:t xml:space="preserve">nominated </w:t>
      </w:r>
      <w:r w:rsidR="00F12DD9">
        <w:t>team member</w:t>
      </w:r>
      <w:r>
        <w:t>) take</w:t>
      </w:r>
      <w:r w:rsidR="007509A7">
        <w:t>s</w:t>
      </w:r>
      <w:r>
        <w:t xml:space="preserve"> part in a recorded </w:t>
      </w:r>
      <w:r w:rsidRPr="00D716E0">
        <w:rPr>
          <w:b/>
          <w:bCs/>
        </w:rPr>
        <w:t>“Thinking Aloud” interview</w:t>
      </w:r>
      <w:r>
        <w:t xml:space="preserve"> </w:t>
      </w:r>
      <w:r w:rsidR="007838E2">
        <w:t>with a researcher</w:t>
      </w:r>
      <w:r w:rsidR="007509A7">
        <w:t xml:space="preserve"> about identifying patients for ACP</w:t>
      </w:r>
      <w:r w:rsidR="007838E2">
        <w:t xml:space="preserve"> </w:t>
      </w:r>
      <w:r>
        <w:t>lasting a maximum of 60 minutes</w:t>
      </w:r>
      <w:r w:rsidR="007838E2">
        <w:t>.</w:t>
      </w:r>
    </w:p>
    <w:p w14:paraId="6DB624FA" w14:textId="30E045CE" w:rsidR="00087F51" w:rsidRDefault="007509A7" w:rsidP="007509A7">
      <w:pPr>
        <w:pStyle w:val="ListParagraph"/>
        <w:numPr>
          <w:ilvl w:val="0"/>
          <w:numId w:val="3"/>
        </w:numPr>
      </w:pPr>
      <w:r>
        <w:t xml:space="preserve">Allow </w:t>
      </w:r>
      <w:r w:rsidR="00127D57">
        <w:t xml:space="preserve">a project </w:t>
      </w:r>
      <w:r w:rsidR="00087F51">
        <w:t xml:space="preserve">researcher </w:t>
      </w:r>
      <w:r w:rsidR="00A5623C">
        <w:t xml:space="preserve">to </w:t>
      </w:r>
      <w:r w:rsidR="00127D57">
        <w:t xml:space="preserve">attend at least one </w:t>
      </w:r>
      <w:r w:rsidR="00087F51">
        <w:t>meeting</w:t>
      </w:r>
      <w:r w:rsidR="00CE598D">
        <w:t xml:space="preserve"> </w:t>
      </w:r>
      <w:r w:rsidR="00127D57">
        <w:t>in which you</w:t>
      </w:r>
      <w:r>
        <w:t>r team</w:t>
      </w:r>
      <w:r w:rsidR="00127D57">
        <w:t xml:space="preserve"> discuss</w:t>
      </w:r>
      <w:r>
        <w:t>es</w:t>
      </w:r>
      <w:r w:rsidR="00127D57">
        <w:t xml:space="preserve"> anticipatory</w:t>
      </w:r>
      <w:r>
        <w:t xml:space="preserve"> care planning</w:t>
      </w:r>
      <w:r w:rsidR="00127D57">
        <w:t xml:space="preserve"> or palliative care for patients registered at your practice.</w:t>
      </w:r>
      <w:r w:rsidR="002B5EFD">
        <w:t xml:space="preserve"> </w:t>
      </w:r>
    </w:p>
    <w:p w14:paraId="7FB5833A" w14:textId="4D1ABBAD" w:rsidR="002B5EFD" w:rsidRDefault="007509A7" w:rsidP="007509A7">
      <w:pPr>
        <w:pStyle w:val="ListParagraph"/>
        <w:numPr>
          <w:ilvl w:val="0"/>
          <w:numId w:val="3"/>
        </w:numPr>
      </w:pPr>
      <w:r>
        <w:t>U</w:t>
      </w:r>
      <w:r w:rsidR="00127D57">
        <w:t>se</w:t>
      </w:r>
      <w:r w:rsidR="002B5EFD">
        <w:t xml:space="preserve"> </w:t>
      </w:r>
      <w:r w:rsidR="00CE598D">
        <w:t xml:space="preserve">the Scottish ACP resources for professionals and patients </w:t>
      </w:r>
      <w:r w:rsidR="00582EED">
        <w:t xml:space="preserve">during the intervention. </w:t>
      </w:r>
    </w:p>
    <w:p w14:paraId="71784460" w14:textId="54736E07" w:rsidR="00087F51" w:rsidRDefault="007509A7" w:rsidP="00FD3F66">
      <w:pPr>
        <w:pStyle w:val="ListParagraph"/>
        <w:numPr>
          <w:ilvl w:val="0"/>
          <w:numId w:val="3"/>
        </w:numPr>
      </w:pPr>
      <w:r>
        <w:t>A</w:t>
      </w:r>
      <w:r w:rsidR="00127D57">
        <w:t xml:space="preserve">pproach up to </w:t>
      </w:r>
      <w:r w:rsidR="00087F51" w:rsidRPr="00D716E0">
        <w:rPr>
          <w:b/>
          <w:bCs/>
        </w:rPr>
        <w:t>4 patients</w:t>
      </w:r>
      <w:r w:rsidR="00087F51">
        <w:t xml:space="preserve"> who have had an ACP </w:t>
      </w:r>
      <w:r w:rsidR="00B65980">
        <w:t>conversation with a member of the practice team</w:t>
      </w:r>
      <w:r w:rsidR="001C6A9A">
        <w:t>, c</w:t>
      </w:r>
      <w:r>
        <w:t xml:space="preserve">omplete a </w:t>
      </w:r>
      <w:r w:rsidR="002B5EFD">
        <w:t>“</w:t>
      </w:r>
      <w:r w:rsidR="002B5EFD" w:rsidRPr="002B5EFD">
        <w:rPr>
          <w:b/>
          <w:bCs/>
        </w:rPr>
        <w:t xml:space="preserve">Consent to </w:t>
      </w:r>
      <w:r w:rsidR="00B65980">
        <w:rPr>
          <w:b/>
          <w:bCs/>
        </w:rPr>
        <w:t>c</w:t>
      </w:r>
      <w:r w:rsidR="002B5EFD" w:rsidRPr="002B5EFD">
        <w:rPr>
          <w:b/>
          <w:bCs/>
        </w:rPr>
        <w:t>ontact</w:t>
      </w:r>
      <w:r w:rsidR="002B5EFD">
        <w:t xml:space="preserve">” </w:t>
      </w:r>
      <w:r>
        <w:t xml:space="preserve">form and send it to the </w:t>
      </w:r>
      <w:r w:rsidR="00A5623C">
        <w:t>project team</w:t>
      </w:r>
      <w:r w:rsidR="00127D57">
        <w:t>. These patients will</w:t>
      </w:r>
      <w:r w:rsidR="00FC65DD">
        <w:t xml:space="preserve"> then</w:t>
      </w:r>
      <w:r w:rsidR="00127D57">
        <w:t xml:space="preserve"> be contacted by </w:t>
      </w:r>
      <w:r w:rsidR="00A5623C">
        <w:t>us</w:t>
      </w:r>
      <w:r w:rsidR="00127D57">
        <w:t xml:space="preserve"> to </w:t>
      </w:r>
      <w:r w:rsidR="001C6A9A">
        <w:t xml:space="preserve">discuss the research and ask </w:t>
      </w:r>
      <w:r w:rsidR="00127D57">
        <w:t>if they wish to take part in an interview about ACP.</w:t>
      </w:r>
    </w:p>
    <w:p w14:paraId="2DE3FDE7" w14:textId="1E493C4B" w:rsidR="002B5EFD" w:rsidRDefault="001C6A9A" w:rsidP="001C6A9A">
      <w:pPr>
        <w:pStyle w:val="ListParagraph"/>
        <w:numPr>
          <w:ilvl w:val="0"/>
          <w:numId w:val="3"/>
        </w:numPr>
      </w:pPr>
      <w:r>
        <w:t>A</w:t>
      </w:r>
      <w:r w:rsidR="00127D57">
        <w:t xml:space="preserve">gree to provide </w:t>
      </w:r>
      <w:r>
        <w:t xml:space="preserve">relevant clinical </w:t>
      </w:r>
      <w:r w:rsidR="00127D57">
        <w:t xml:space="preserve">information to the research team from the medical records </w:t>
      </w:r>
      <w:r>
        <w:t xml:space="preserve">of the interviewed </w:t>
      </w:r>
      <w:r w:rsidR="00127D57">
        <w:t>patients who consent to</w:t>
      </w:r>
      <w:r>
        <w:t xml:space="preserve"> this.</w:t>
      </w:r>
    </w:p>
    <w:p w14:paraId="1E905778" w14:textId="7ED3F907" w:rsidR="002B5EFD" w:rsidRDefault="00127D57" w:rsidP="001C6A9A">
      <w:pPr>
        <w:pStyle w:val="ListParagraph"/>
        <w:numPr>
          <w:ilvl w:val="0"/>
          <w:numId w:val="3"/>
        </w:numPr>
      </w:pPr>
      <w:r>
        <w:t>After 12 weeks,</w:t>
      </w:r>
      <w:r w:rsidR="002B5EFD">
        <w:t xml:space="preserve"> the </w:t>
      </w:r>
      <w:r w:rsidR="002B5EFD" w:rsidRPr="00D716E0">
        <w:rPr>
          <w:b/>
          <w:bCs/>
        </w:rPr>
        <w:t>LC</w:t>
      </w:r>
      <w:r w:rsidR="002B5EFD">
        <w:t xml:space="preserve"> and/or 1-2 other key staff take part in </w:t>
      </w:r>
      <w:r w:rsidR="001C6A9A">
        <w:t xml:space="preserve">a </w:t>
      </w:r>
      <w:r w:rsidR="002B5EFD">
        <w:t xml:space="preserve">short, </w:t>
      </w:r>
      <w:r w:rsidR="002B5EFD" w:rsidRPr="002B5EFD">
        <w:rPr>
          <w:b/>
          <w:bCs/>
        </w:rPr>
        <w:t>reflective interview</w:t>
      </w:r>
      <w:r w:rsidR="002B5EFD">
        <w:t xml:space="preserve"> about the impact of 4</w:t>
      </w:r>
      <w:r w:rsidR="005A5049">
        <w:t>-</w:t>
      </w:r>
      <w:r w:rsidR="002B5EFD">
        <w:t>ACP and ACP more generally.</w:t>
      </w:r>
    </w:p>
    <w:p w14:paraId="22785430" w14:textId="604962F5" w:rsidR="00F611F8" w:rsidRDefault="00F611F8" w:rsidP="001C6A9A">
      <w:pPr>
        <w:pStyle w:val="ListParagraph"/>
        <w:numPr>
          <w:ilvl w:val="0"/>
          <w:numId w:val="3"/>
        </w:numPr>
      </w:pPr>
      <w:r>
        <w:t>A</w:t>
      </w:r>
      <w:r w:rsidR="00127D57">
        <w:t xml:space="preserve">fter 12 weeks, </w:t>
      </w:r>
      <w:r>
        <w:t xml:space="preserve">run </w:t>
      </w:r>
      <w:r w:rsidR="001C6A9A">
        <w:t xml:space="preserve">the </w:t>
      </w:r>
      <w:r>
        <w:t xml:space="preserve">AnticiPal </w:t>
      </w:r>
      <w:r w:rsidR="001C6A9A">
        <w:t xml:space="preserve">search </w:t>
      </w:r>
      <w:r w:rsidR="00127D57">
        <w:t xml:space="preserve">again and </w:t>
      </w:r>
      <w:r w:rsidR="001C6A9A">
        <w:t xml:space="preserve">collate a summary of clinical contacts and care planning actions undertaken </w:t>
      </w:r>
      <w:r>
        <w:t xml:space="preserve">with your </w:t>
      </w:r>
      <w:r w:rsidR="005A5049" w:rsidRPr="00127D57">
        <w:rPr>
          <w:b/>
        </w:rPr>
        <w:t>Cohort</w:t>
      </w:r>
      <w:r>
        <w:t xml:space="preserve"> during the project.</w:t>
      </w:r>
    </w:p>
    <w:p w14:paraId="7D4274C0" w14:textId="77777777" w:rsidR="002B5EFD" w:rsidRPr="00D716E0" w:rsidRDefault="002B5EFD" w:rsidP="002B5EFD">
      <w:pPr>
        <w:pStyle w:val="Heading2"/>
        <w:rPr>
          <w:sz w:val="32"/>
          <w:szCs w:val="32"/>
        </w:rPr>
      </w:pPr>
      <w:r w:rsidRPr="00D716E0">
        <w:rPr>
          <w:sz w:val="32"/>
          <w:szCs w:val="32"/>
        </w:rPr>
        <w:t>Resources and funding</w:t>
      </w:r>
      <w:r w:rsidR="00EF7A3A" w:rsidRPr="00D716E0">
        <w:rPr>
          <w:sz w:val="32"/>
          <w:szCs w:val="32"/>
        </w:rPr>
        <w:t xml:space="preserve"> for GP practices</w:t>
      </w:r>
    </w:p>
    <w:p w14:paraId="7985D63E" w14:textId="7CB3CF2B" w:rsidR="002B5EFD" w:rsidRDefault="002B5EFD" w:rsidP="001C6A9A">
      <w:r>
        <w:t xml:space="preserve">If you take part in the intervention there will be a core reimbursement of £750. Depending on the number of staff who take part in an interview and the number of patients you approach </w:t>
      </w:r>
      <w:r w:rsidR="001C6A9A">
        <w:t>about the study</w:t>
      </w:r>
      <w:r>
        <w:t xml:space="preserve"> this </w:t>
      </w:r>
      <w:r w:rsidR="00EF7A3A">
        <w:t xml:space="preserve">reimbursement </w:t>
      </w:r>
      <w:r>
        <w:t xml:space="preserve">may increase up to £1,500. </w:t>
      </w:r>
    </w:p>
    <w:p w14:paraId="1E790954" w14:textId="77777777" w:rsidR="002B5EFD" w:rsidRDefault="002B5EFD" w:rsidP="002B5EFD">
      <w:pPr>
        <w:pStyle w:val="Heading1"/>
      </w:pPr>
      <w:r>
        <w:t>What happens next</w:t>
      </w:r>
    </w:p>
    <w:p w14:paraId="24679849" w14:textId="77777777" w:rsidR="002B5EFD" w:rsidRDefault="00EF7A3A">
      <w:r>
        <w:t xml:space="preserve">Once key </w:t>
      </w:r>
      <w:r w:rsidR="002B5EFD">
        <w:t xml:space="preserve">personnel have understood the </w:t>
      </w:r>
      <w:r>
        <w:t xml:space="preserve">research </w:t>
      </w:r>
      <w:r w:rsidR="002B5EFD">
        <w:t xml:space="preserve">process and are willing to take </w:t>
      </w:r>
      <w:r w:rsidR="00D716E0">
        <w:t>part,</w:t>
      </w:r>
      <w:r w:rsidR="002B5EFD">
        <w:t xml:space="preserve"> please </w:t>
      </w:r>
      <w:r>
        <w:t>ask</w:t>
      </w:r>
      <w:r w:rsidR="002B5EFD">
        <w:t xml:space="preserve"> a senior partner</w:t>
      </w:r>
      <w:r>
        <w:t xml:space="preserve"> or your</w:t>
      </w:r>
      <w:r w:rsidR="002B5EFD">
        <w:t xml:space="preserve"> practice manager </w:t>
      </w:r>
      <w:r>
        <w:t xml:space="preserve">to </w:t>
      </w:r>
      <w:r w:rsidR="002B5EFD">
        <w:t>sign and date th</w:t>
      </w:r>
      <w:r>
        <w:t xml:space="preserve">is agreement </w:t>
      </w:r>
      <w:r w:rsidR="002B5EFD">
        <w:t>on behalf of the practice.</w:t>
      </w:r>
    </w:p>
    <w:p w14:paraId="3549E7E9" w14:textId="77777777" w:rsidR="00A91AA6" w:rsidRDefault="002B5EFD" w:rsidP="00A5623C">
      <w:pPr>
        <w:spacing w:after="0"/>
      </w:pPr>
      <w:r>
        <w:t xml:space="preserve">On behalf of [Practice Name], I consent </w:t>
      </w:r>
      <w:r w:rsidR="00582EED">
        <w:t>to take part in this project as listed above.</w:t>
      </w:r>
    </w:p>
    <w:p w14:paraId="6F52A2BE" w14:textId="77777777" w:rsidR="00CE598D" w:rsidRDefault="00CE598D" w:rsidP="00A91AA6"/>
    <w:p w14:paraId="503A4FB4" w14:textId="59825268" w:rsidR="00582EED" w:rsidRDefault="00582EED" w:rsidP="00836281">
      <w:r>
        <w:t>Name______________________________ Signature__________________________</w:t>
      </w:r>
    </w:p>
    <w:p w14:paraId="68108FD1" w14:textId="77777777" w:rsidR="00CE598D" w:rsidRDefault="00CE598D" w:rsidP="00A91AA6"/>
    <w:p w14:paraId="5E6A468D" w14:textId="77777777" w:rsidR="00582EED" w:rsidRDefault="00582EED" w:rsidP="00A91AA6">
      <w:r>
        <w:t>Date______________</w:t>
      </w:r>
    </w:p>
    <w:p w14:paraId="54270CB5" w14:textId="156018E7" w:rsidR="00EF7A3A" w:rsidRDefault="00EF7A3A" w:rsidP="00A91AA6">
      <w:r>
        <w:t>One copy to be kept by the practice</w:t>
      </w:r>
    </w:p>
    <w:p w14:paraId="0CDAD078" w14:textId="3AD130D5" w:rsidR="00730915" w:rsidRDefault="00EF7A3A" w:rsidP="00730915">
      <w:r>
        <w:t>One copy to be returned to the 4ACP Project Lead Researcher</w:t>
      </w:r>
      <w:r w:rsidR="00730915">
        <w:br/>
      </w:r>
      <w:r w:rsidR="00730915">
        <w:rPr>
          <w:b/>
        </w:rPr>
        <w:br/>
      </w:r>
      <w:bookmarkStart w:id="0" w:name="_GoBack"/>
      <w:bookmarkEnd w:id="0"/>
      <w:r w:rsidR="00730915" w:rsidRPr="00730915">
        <w:rPr>
          <w:b/>
        </w:rPr>
        <w:t>Dr Bruce Mason</w:t>
      </w:r>
      <w:r w:rsidR="00730915">
        <w:t xml:space="preserve">, </w:t>
      </w:r>
      <w:r w:rsidR="00730915">
        <w:br/>
      </w:r>
      <w:r w:rsidR="00730915">
        <w:t>Project Researcher, University of Edinburgh, Teviot Place, Doorway 3, Edinburgh, EH8 9AG</w:t>
      </w:r>
      <w:r w:rsidR="00730915">
        <w:t>.</w:t>
      </w:r>
      <w:r w:rsidR="00730915">
        <w:br/>
      </w:r>
      <w:r w:rsidR="00730915">
        <w:t>Phone: 0131 650 9237</w:t>
      </w:r>
      <w:r w:rsidR="00730915">
        <w:br/>
      </w:r>
      <w:r w:rsidR="00730915">
        <w:t>Email: Bruce.Mason@ed.ac.uk</w:t>
      </w:r>
    </w:p>
    <w:p w14:paraId="557873A0" w14:textId="77777777" w:rsidR="00730915" w:rsidRDefault="00730915" w:rsidP="00A91AA6"/>
    <w:sectPr w:rsidR="00730915" w:rsidSect="00127D57">
      <w:headerReference w:type="default" r:id="rId12"/>
      <w:pgSz w:w="11906" w:h="16838"/>
      <w:pgMar w:top="1440"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0722" w14:textId="77777777" w:rsidR="00931183" w:rsidRDefault="00931183" w:rsidP="002D501E">
      <w:pPr>
        <w:spacing w:after="0" w:line="240" w:lineRule="auto"/>
      </w:pPr>
      <w:r>
        <w:separator/>
      </w:r>
    </w:p>
  </w:endnote>
  <w:endnote w:type="continuationSeparator" w:id="0">
    <w:p w14:paraId="06B42FDA" w14:textId="77777777" w:rsidR="00931183" w:rsidRDefault="00931183" w:rsidP="002D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7198" w14:textId="77777777" w:rsidR="00931183" w:rsidRDefault="00931183" w:rsidP="002D501E">
      <w:pPr>
        <w:spacing w:after="0" w:line="240" w:lineRule="auto"/>
      </w:pPr>
      <w:r>
        <w:separator/>
      </w:r>
    </w:p>
  </w:footnote>
  <w:footnote w:type="continuationSeparator" w:id="0">
    <w:p w14:paraId="4C715052" w14:textId="77777777" w:rsidR="00931183" w:rsidRDefault="00931183" w:rsidP="002D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2922" w14:textId="59139165" w:rsidR="002D501E" w:rsidRDefault="00752C21">
    <w:pPr>
      <w:pStyle w:val="Header"/>
    </w:pPr>
    <w:r>
      <w:rPr>
        <w:noProof/>
        <w:lang w:eastAsia="en-GB"/>
      </w:rPr>
      <w:drawing>
        <wp:anchor distT="0" distB="0" distL="114300" distR="114300" simplePos="0" relativeHeight="251663360" behindDoc="0" locked="0" layoutInCell="1" allowOverlap="1" wp14:anchorId="5EA08553" wp14:editId="4DFA6C3D">
          <wp:simplePos x="0" y="0"/>
          <wp:positionH relativeFrom="column">
            <wp:posOffset>4714240</wp:posOffset>
          </wp:positionH>
          <wp:positionV relativeFrom="paragraph">
            <wp:posOffset>-240030</wp:posOffset>
          </wp:positionV>
          <wp:extent cx="564515" cy="719455"/>
          <wp:effectExtent l="0" t="0" r="6985"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451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DF9C957" wp14:editId="2569C280">
          <wp:simplePos x="0" y="0"/>
          <wp:positionH relativeFrom="column">
            <wp:posOffset>-152400</wp:posOffset>
          </wp:positionH>
          <wp:positionV relativeFrom="paragraph">
            <wp:posOffset>-220980</wp:posOffset>
          </wp:positionV>
          <wp:extent cx="719455" cy="719455"/>
          <wp:effectExtent l="0" t="0" r="4445" b="4445"/>
          <wp:wrapNone/>
          <wp:docPr id="12" name="Picture 12" descr="2colou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olour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2577"/>
    <w:multiLevelType w:val="hybridMultilevel"/>
    <w:tmpl w:val="AA74CB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E86C64"/>
    <w:multiLevelType w:val="hybridMultilevel"/>
    <w:tmpl w:val="FFE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E35A4"/>
    <w:multiLevelType w:val="hybridMultilevel"/>
    <w:tmpl w:val="16E0E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A6"/>
    <w:rsid w:val="00042BDD"/>
    <w:rsid w:val="0006180C"/>
    <w:rsid w:val="00087F51"/>
    <w:rsid w:val="00127D57"/>
    <w:rsid w:val="001453F5"/>
    <w:rsid w:val="0019265C"/>
    <w:rsid w:val="001C6A9A"/>
    <w:rsid w:val="002130CE"/>
    <w:rsid w:val="002B5EFD"/>
    <w:rsid w:val="002D2693"/>
    <w:rsid w:val="002D501E"/>
    <w:rsid w:val="003A1DB2"/>
    <w:rsid w:val="003C0747"/>
    <w:rsid w:val="00406EE3"/>
    <w:rsid w:val="004623D5"/>
    <w:rsid w:val="005220F9"/>
    <w:rsid w:val="00582EED"/>
    <w:rsid w:val="005A5049"/>
    <w:rsid w:val="006015A3"/>
    <w:rsid w:val="00655033"/>
    <w:rsid w:val="006B7768"/>
    <w:rsid w:val="006E1527"/>
    <w:rsid w:val="00730915"/>
    <w:rsid w:val="007362DD"/>
    <w:rsid w:val="007509A7"/>
    <w:rsid w:val="00752C21"/>
    <w:rsid w:val="007838E2"/>
    <w:rsid w:val="00801509"/>
    <w:rsid w:val="008271E9"/>
    <w:rsid w:val="00836281"/>
    <w:rsid w:val="00931183"/>
    <w:rsid w:val="009D1809"/>
    <w:rsid w:val="00A5623C"/>
    <w:rsid w:val="00A6535F"/>
    <w:rsid w:val="00A91AA6"/>
    <w:rsid w:val="00B23A8B"/>
    <w:rsid w:val="00B65980"/>
    <w:rsid w:val="00B964DF"/>
    <w:rsid w:val="00C35931"/>
    <w:rsid w:val="00C550BA"/>
    <w:rsid w:val="00C80966"/>
    <w:rsid w:val="00CA6071"/>
    <w:rsid w:val="00CE598D"/>
    <w:rsid w:val="00D716E0"/>
    <w:rsid w:val="00E37A9D"/>
    <w:rsid w:val="00E42D3B"/>
    <w:rsid w:val="00EF7A3A"/>
    <w:rsid w:val="00F12DD9"/>
    <w:rsid w:val="00F44093"/>
    <w:rsid w:val="00F611F8"/>
    <w:rsid w:val="00FC65DD"/>
    <w:rsid w:val="00FD3F66"/>
    <w:rsid w:val="00FD6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9AD1A"/>
  <w15:chartTrackingRefBased/>
  <w15:docId w15:val="{DB113D23-6F34-4C49-9969-BD421787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33"/>
    <w:rPr>
      <w:rFonts w:eastAsiaTheme="minorEastAsia"/>
    </w:rPr>
  </w:style>
  <w:style w:type="paragraph" w:styleId="Heading1">
    <w:name w:val="heading 1"/>
    <w:basedOn w:val="Normal"/>
    <w:next w:val="Normal"/>
    <w:link w:val="Heading1Char"/>
    <w:uiPriority w:val="9"/>
    <w:qFormat/>
    <w:rsid w:val="00A91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E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A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1AA6"/>
    <w:pPr>
      <w:ind w:left="720"/>
      <w:contextualSpacing/>
    </w:pPr>
  </w:style>
  <w:style w:type="character" w:customStyle="1" w:styleId="Heading1Char">
    <w:name w:val="Heading 1 Char"/>
    <w:basedOn w:val="DefaultParagraphFont"/>
    <w:link w:val="Heading1"/>
    <w:uiPriority w:val="9"/>
    <w:rsid w:val="00A91A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5EF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D1809"/>
    <w:rPr>
      <w:sz w:val="16"/>
      <w:szCs w:val="16"/>
    </w:rPr>
  </w:style>
  <w:style w:type="paragraph" w:styleId="CommentText">
    <w:name w:val="annotation text"/>
    <w:basedOn w:val="Normal"/>
    <w:link w:val="CommentTextChar"/>
    <w:uiPriority w:val="99"/>
    <w:semiHidden/>
    <w:unhideWhenUsed/>
    <w:rsid w:val="009D1809"/>
    <w:pPr>
      <w:spacing w:line="240" w:lineRule="auto"/>
    </w:pPr>
    <w:rPr>
      <w:sz w:val="20"/>
      <w:szCs w:val="20"/>
    </w:rPr>
  </w:style>
  <w:style w:type="character" w:customStyle="1" w:styleId="CommentTextChar">
    <w:name w:val="Comment Text Char"/>
    <w:basedOn w:val="DefaultParagraphFont"/>
    <w:link w:val="CommentText"/>
    <w:uiPriority w:val="99"/>
    <w:semiHidden/>
    <w:rsid w:val="009D18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1809"/>
    <w:rPr>
      <w:b/>
      <w:bCs/>
    </w:rPr>
  </w:style>
  <w:style w:type="character" w:customStyle="1" w:styleId="CommentSubjectChar">
    <w:name w:val="Comment Subject Char"/>
    <w:basedOn w:val="CommentTextChar"/>
    <w:link w:val="CommentSubject"/>
    <w:uiPriority w:val="99"/>
    <w:semiHidden/>
    <w:rsid w:val="009D1809"/>
    <w:rPr>
      <w:rFonts w:eastAsiaTheme="minorEastAsia"/>
      <w:b/>
      <w:bCs/>
      <w:sz w:val="20"/>
      <w:szCs w:val="20"/>
    </w:rPr>
  </w:style>
  <w:style w:type="paragraph" w:styleId="BalloonText">
    <w:name w:val="Balloon Text"/>
    <w:basedOn w:val="Normal"/>
    <w:link w:val="BalloonTextChar"/>
    <w:uiPriority w:val="99"/>
    <w:semiHidden/>
    <w:unhideWhenUsed/>
    <w:rsid w:val="009D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09"/>
    <w:rPr>
      <w:rFonts w:ascii="Segoe UI" w:eastAsiaTheme="minorEastAsia" w:hAnsi="Segoe UI" w:cs="Segoe UI"/>
      <w:sz w:val="18"/>
      <w:szCs w:val="18"/>
    </w:rPr>
  </w:style>
  <w:style w:type="paragraph" w:styleId="Header">
    <w:name w:val="header"/>
    <w:basedOn w:val="Normal"/>
    <w:link w:val="HeaderChar"/>
    <w:uiPriority w:val="99"/>
    <w:unhideWhenUsed/>
    <w:rsid w:val="002D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01E"/>
    <w:rPr>
      <w:rFonts w:eastAsiaTheme="minorEastAsia"/>
    </w:rPr>
  </w:style>
  <w:style w:type="paragraph" w:styleId="Footer">
    <w:name w:val="footer"/>
    <w:basedOn w:val="Normal"/>
    <w:link w:val="FooterChar"/>
    <w:uiPriority w:val="99"/>
    <w:unhideWhenUsed/>
    <w:rsid w:val="002D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1E"/>
    <w:rPr>
      <w:rFonts w:eastAsiaTheme="minorEastAsia"/>
    </w:rPr>
  </w:style>
  <w:style w:type="character" w:styleId="Hyperlink">
    <w:name w:val="Hyperlink"/>
    <w:basedOn w:val="DefaultParagraphFont"/>
    <w:uiPriority w:val="99"/>
    <w:unhideWhenUsed/>
    <w:rsid w:val="002D2693"/>
    <w:rPr>
      <w:color w:val="0563C1" w:themeColor="hyperlink"/>
      <w:u w:val="single"/>
    </w:rPr>
  </w:style>
  <w:style w:type="paragraph" w:styleId="Revision">
    <w:name w:val="Revision"/>
    <w:hidden/>
    <w:uiPriority w:val="99"/>
    <w:semiHidden/>
    <w:rsid w:val="00406EE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ub.scot/ac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usher/primary-palliative-care/recent-grants/4acp-primary-car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bruce\AppData\Local\Microsoft\Windows\INetCache\Content.Outlook\GJXTU2VQ\www.nhsinform.scot\ac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8F61-EACC-45EF-AD6F-B327B887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Bruce</dc:creator>
  <cp:keywords/>
  <dc:description/>
  <cp:lastModifiedBy>BOYD Kirsty</cp:lastModifiedBy>
  <cp:revision>2</cp:revision>
  <cp:lastPrinted>2022-03-09T15:46:00Z</cp:lastPrinted>
  <dcterms:created xsi:type="dcterms:W3CDTF">2022-03-10T11:59:00Z</dcterms:created>
  <dcterms:modified xsi:type="dcterms:W3CDTF">2022-03-10T11:59:00Z</dcterms:modified>
</cp:coreProperties>
</file>