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F12" w:rsidRPr="00CB4F12" w:rsidRDefault="00DB033D" w:rsidP="00CB4F12">
      <w:pPr>
        <w:pStyle w:val="Title"/>
        <w:jc w:val="center"/>
        <w:rPr>
          <w:sz w:val="28"/>
          <w:szCs w:val="28"/>
        </w:rPr>
      </w:pPr>
      <w:r w:rsidRPr="00CB4F12">
        <w:rPr>
          <w:sz w:val="28"/>
          <w:szCs w:val="28"/>
        </w:rPr>
        <w:t>College of Humanities and Social Science</w:t>
      </w:r>
    </w:p>
    <w:p w:rsidR="00DB033D" w:rsidRPr="00CB4F12" w:rsidRDefault="00DB033D" w:rsidP="00CB4F12">
      <w:pPr>
        <w:pStyle w:val="Title"/>
        <w:jc w:val="center"/>
        <w:rPr>
          <w:sz w:val="28"/>
          <w:szCs w:val="28"/>
        </w:rPr>
      </w:pPr>
      <w:r w:rsidRPr="00CB4F12">
        <w:rPr>
          <w:sz w:val="28"/>
          <w:szCs w:val="28"/>
        </w:rPr>
        <w:t xml:space="preserve">Procedures </w:t>
      </w:r>
      <w:r w:rsidR="004016D1">
        <w:rPr>
          <w:sz w:val="28"/>
          <w:szCs w:val="28"/>
        </w:rPr>
        <w:t xml:space="preserve">relating to </w:t>
      </w:r>
      <w:r w:rsidRPr="00CB4F12">
        <w:rPr>
          <w:sz w:val="28"/>
          <w:szCs w:val="28"/>
        </w:rPr>
        <w:t>cases of Fitness to Practise</w:t>
      </w:r>
    </w:p>
    <w:p w:rsidR="00DB033D" w:rsidRDefault="00DB033D" w:rsidP="00DB033D">
      <w:pPr>
        <w:pStyle w:val="NoSpacing"/>
        <w:rPr>
          <w:rFonts w:ascii="Arial" w:hAnsi="Arial" w:cs="Arial"/>
          <w:sz w:val="24"/>
          <w:szCs w:val="24"/>
        </w:rPr>
      </w:pPr>
      <w:r>
        <w:rPr>
          <w:rFonts w:ascii="Arial" w:hAnsi="Arial" w:cs="Arial"/>
          <w:sz w:val="24"/>
          <w:szCs w:val="24"/>
        </w:rPr>
        <w:t>Programmes of study within the College of Humanities and Social Science leading to a professional qualification and/or a licence to practise</w:t>
      </w:r>
      <w:r w:rsidR="003763EB">
        <w:rPr>
          <w:rFonts w:ascii="Arial" w:hAnsi="Arial" w:cs="Arial"/>
          <w:sz w:val="24"/>
          <w:szCs w:val="24"/>
        </w:rPr>
        <w:t>,</w:t>
      </w:r>
      <w:r>
        <w:rPr>
          <w:rFonts w:ascii="Arial" w:hAnsi="Arial" w:cs="Arial"/>
          <w:sz w:val="24"/>
          <w:szCs w:val="24"/>
        </w:rPr>
        <w:t xml:space="preserve"> normally require students to undertake practical training.  The </w:t>
      </w:r>
      <w:r w:rsidR="00A95DAB">
        <w:rPr>
          <w:rFonts w:ascii="Arial" w:hAnsi="Arial" w:cs="Arial"/>
          <w:sz w:val="24"/>
          <w:szCs w:val="24"/>
        </w:rPr>
        <w:t xml:space="preserve">University and </w:t>
      </w:r>
      <w:r>
        <w:rPr>
          <w:rFonts w:ascii="Arial" w:hAnsi="Arial" w:cs="Arial"/>
          <w:sz w:val="24"/>
          <w:szCs w:val="24"/>
        </w:rPr>
        <w:t>College, in conjunction with professional bodies, ha</w:t>
      </w:r>
      <w:r w:rsidR="00A95DAB">
        <w:rPr>
          <w:rFonts w:ascii="Arial" w:hAnsi="Arial" w:cs="Arial"/>
          <w:sz w:val="24"/>
          <w:szCs w:val="24"/>
        </w:rPr>
        <w:t>ve</w:t>
      </w:r>
      <w:r>
        <w:rPr>
          <w:rFonts w:ascii="Arial" w:hAnsi="Arial" w:cs="Arial"/>
          <w:sz w:val="24"/>
          <w:szCs w:val="24"/>
        </w:rPr>
        <w:t xml:space="preserve"> a duty to ensure that students are fit to practise while undertaking this training.</w:t>
      </w:r>
    </w:p>
    <w:p w:rsidR="00DB033D" w:rsidRPr="00DB033D" w:rsidRDefault="00DB033D" w:rsidP="00DB033D">
      <w:pPr>
        <w:pStyle w:val="NoSpacing"/>
        <w:rPr>
          <w:rFonts w:ascii="Arial" w:hAnsi="Arial" w:cs="Arial"/>
          <w:sz w:val="24"/>
          <w:szCs w:val="24"/>
        </w:rPr>
      </w:pPr>
      <w:r>
        <w:rPr>
          <w:rFonts w:ascii="Arial" w:hAnsi="Arial" w:cs="Arial"/>
          <w:sz w:val="24"/>
          <w:szCs w:val="24"/>
        </w:rPr>
        <w:t xml:space="preserve">  </w:t>
      </w:r>
    </w:p>
    <w:p w:rsidR="00DB033D" w:rsidRDefault="006222BA" w:rsidP="00DB033D">
      <w:pPr>
        <w:pStyle w:val="NoSpacing"/>
        <w:rPr>
          <w:rFonts w:ascii="Arial" w:hAnsi="Arial" w:cs="Arial"/>
          <w:sz w:val="24"/>
          <w:szCs w:val="24"/>
        </w:rPr>
      </w:pPr>
      <w:r>
        <w:rPr>
          <w:rFonts w:ascii="Arial" w:hAnsi="Arial" w:cs="Arial"/>
          <w:sz w:val="24"/>
          <w:szCs w:val="24"/>
        </w:rPr>
        <w:t>This document sets out College procedures for dealing with fitness to practise cases and is</w:t>
      </w:r>
      <w:r w:rsidR="00DB033D">
        <w:rPr>
          <w:rFonts w:ascii="Arial" w:hAnsi="Arial" w:cs="Arial"/>
          <w:sz w:val="24"/>
          <w:szCs w:val="24"/>
        </w:rPr>
        <w:t xml:space="preserve"> necessary to:</w:t>
      </w:r>
    </w:p>
    <w:p w:rsidR="00DB033D" w:rsidRDefault="00DB033D" w:rsidP="00DB033D">
      <w:pPr>
        <w:pStyle w:val="NoSpacing"/>
        <w:rPr>
          <w:rFonts w:ascii="Arial" w:hAnsi="Arial" w:cs="Arial"/>
          <w:sz w:val="24"/>
          <w:szCs w:val="24"/>
        </w:rPr>
      </w:pPr>
    </w:p>
    <w:p w:rsidR="00DB033D" w:rsidRDefault="00DB033D" w:rsidP="00DB033D">
      <w:pPr>
        <w:pStyle w:val="NoSpacing"/>
        <w:numPr>
          <w:ilvl w:val="0"/>
          <w:numId w:val="1"/>
        </w:numPr>
        <w:rPr>
          <w:rFonts w:ascii="Arial" w:hAnsi="Arial" w:cs="Arial"/>
          <w:sz w:val="24"/>
          <w:szCs w:val="24"/>
        </w:rPr>
      </w:pPr>
      <w:r>
        <w:rPr>
          <w:rFonts w:ascii="Arial" w:hAnsi="Arial" w:cs="Arial"/>
          <w:sz w:val="24"/>
          <w:szCs w:val="24"/>
        </w:rPr>
        <w:t>Comply with the requirements of the professional bodies</w:t>
      </w:r>
      <w:r w:rsidR="003763EB">
        <w:rPr>
          <w:rFonts w:ascii="Arial" w:hAnsi="Arial" w:cs="Arial"/>
          <w:sz w:val="24"/>
          <w:szCs w:val="24"/>
        </w:rPr>
        <w:t>.</w:t>
      </w:r>
    </w:p>
    <w:p w:rsidR="00DB033D" w:rsidRDefault="00DB033D" w:rsidP="00DB033D">
      <w:pPr>
        <w:pStyle w:val="NoSpacing"/>
        <w:numPr>
          <w:ilvl w:val="0"/>
          <w:numId w:val="1"/>
        </w:numPr>
        <w:rPr>
          <w:rFonts w:ascii="Arial" w:hAnsi="Arial" w:cs="Arial"/>
          <w:sz w:val="24"/>
          <w:szCs w:val="24"/>
        </w:rPr>
      </w:pPr>
      <w:r>
        <w:rPr>
          <w:rFonts w:ascii="Arial" w:hAnsi="Arial" w:cs="Arial"/>
          <w:sz w:val="24"/>
          <w:szCs w:val="24"/>
        </w:rPr>
        <w:t>Protect those individuals the student has contact with during professional training</w:t>
      </w:r>
      <w:r w:rsidR="003763EB">
        <w:rPr>
          <w:rFonts w:ascii="Arial" w:hAnsi="Arial" w:cs="Arial"/>
          <w:sz w:val="24"/>
          <w:szCs w:val="24"/>
        </w:rPr>
        <w:t>.</w:t>
      </w:r>
    </w:p>
    <w:p w:rsidR="00DB033D" w:rsidRDefault="00DB033D" w:rsidP="00DB033D">
      <w:pPr>
        <w:pStyle w:val="NoSpacing"/>
        <w:numPr>
          <w:ilvl w:val="0"/>
          <w:numId w:val="1"/>
        </w:numPr>
        <w:rPr>
          <w:rFonts w:ascii="Arial" w:hAnsi="Arial" w:cs="Arial"/>
          <w:sz w:val="24"/>
          <w:szCs w:val="24"/>
        </w:rPr>
      </w:pPr>
      <w:r>
        <w:rPr>
          <w:rFonts w:ascii="Arial" w:hAnsi="Arial" w:cs="Arial"/>
          <w:sz w:val="24"/>
          <w:szCs w:val="24"/>
        </w:rPr>
        <w:t>Ensure students are appropriately prepared for entry to the profession; have developed professional attitudes and clearly understand and demonstrate professional behaviour</w:t>
      </w:r>
      <w:r w:rsidR="003763EB">
        <w:rPr>
          <w:rFonts w:ascii="Arial" w:hAnsi="Arial" w:cs="Arial"/>
          <w:sz w:val="24"/>
          <w:szCs w:val="24"/>
        </w:rPr>
        <w:t>.</w:t>
      </w:r>
    </w:p>
    <w:p w:rsidR="00DB033D" w:rsidRDefault="00DB033D" w:rsidP="00DB033D">
      <w:pPr>
        <w:pStyle w:val="NoSpacing"/>
        <w:numPr>
          <w:ilvl w:val="0"/>
          <w:numId w:val="1"/>
        </w:numPr>
        <w:rPr>
          <w:rFonts w:ascii="Arial" w:hAnsi="Arial" w:cs="Arial"/>
          <w:sz w:val="24"/>
          <w:szCs w:val="24"/>
        </w:rPr>
      </w:pPr>
      <w:r>
        <w:rPr>
          <w:rFonts w:ascii="Arial" w:hAnsi="Arial" w:cs="Arial"/>
          <w:sz w:val="24"/>
          <w:szCs w:val="24"/>
        </w:rPr>
        <w:t xml:space="preserve">Protect the College and the University against a claim from an individual, or the representative of an individual, who has been harmed by a student in the course of that student’s undergraduate professional training as a result of </w:t>
      </w:r>
      <w:r w:rsidR="000B74B7">
        <w:rPr>
          <w:rFonts w:ascii="Arial" w:hAnsi="Arial" w:cs="Arial"/>
          <w:sz w:val="24"/>
          <w:szCs w:val="24"/>
        </w:rPr>
        <w:t>him/her</w:t>
      </w:r>
      <w:r>
        <w:rPr>
          <w:rFonts w:ascii="Arial" w:hAnsi="Arial" w:cs="Arial"/>
          <w:sz w:val="24"/>
          <w:szCs w:val="24"/>
        </w:rPr>
        <w:t xml:space="preserve"> being unfit to practise.</w:t>
      </w:r>
    </w:p>
    <w:p w:rsidR="00DB033D" w:rsidRDefault="00DB033D" w:rsidP="00DB033D">
      <w:pPr>
        <w:pStyle w:val="NoSpacing"/>
        <w:rPr>
          <w:rFonts w:ascii="Arial" w:hAnsi="Arial" w:cs="Arial"/>
          <w:sz w:val="24"/>
          <w:szCs w:val="24"/>
        </w:rPr>
      </w:pPr>
    </w:p>
    <w:p w:rsidR="00DB033D" w:rsidRDefault="00DB033D" w:rsidP="00DB033D">
      <w:pPr>
        <w:pStyle w:val="NoSpacing"/>
        <w:rPr>
          <w:rFonts w:ascii="Arial" w:hAnsi="Arial" w:cs="Arial"/>
          <w:sz w:val="24"/>
          <w:szCs w:val="24"/>
        </w:rPr>
      </w:pPr>
      <w:r>
        <w:rPr>
          <w:rFonts w:ascii="Arial" w:hAnsi="Arial" w:cs="Arial"/>
          <w:sz w:val="24"/>
          <w:szCs w:val="24"/>
        </w:rPr>
        <w:t>In CHSS</w:t>
      </w:r>
      <w:r w:rsidR="006222BA">
        <w:rPr>
          <w:rFonts w:ascii="Arial" w:hAnsi="Arial" w:cs="Arial"/>
          <w:sz w:val="24"/>
          <w:szCs w:val="24"/>
        </w:rPr>
        <w:t>,</w:t>
      </w:r>
      <w:r>
        <w:rPr>
          <w:rFonts w:ascii="Arial" w:hAnsi="Arial" w:cs="Arial"/>
          <w:sz w:val="24"/>
          <w:szCs w:val="24"/>
        </w:rPr>
        <w:t xml:space="preserve"> Fitness to Practise considerations relate to both Undergraduate and Postgraduate provision in the following subject areas:</w:t>
      </w:r>
    </w:p>
    <w:p w:rsidR="00DB033D" w:rsidRDefault="00DB033D" w:rsidP="00DB033D">
      <w:pPr>
        <w:pStyle w:val="NoSpacing"/>
        <w:rPr>
          <w:rFonts w:ascii="Arial" w:hAnsi="Arial" w:cs="Arial"/>
          <w:sz w:val="24"/>
          <w:szCs w:val="24"/>
        </w:rPr>
      </w:pPr>
    </w:p>
    <w:p w:rsidR="00DB033D" w:rsidRDefault="00DB033D" w:rsidP="00DB033D">
      <w:pPr>
        <w:pStyle w:val="NoSpacing"/>
        <w:numPr>
          <w:ilvl w:val="0"/>
          <w:numId w:val="2"/>
        </w:numPr>
        <w:rPr>
          <w:rFonts w:ascii="Arial" w:hAnsi="Arial" w:cs="Arial"/>
          <w:sz w:val="24"/>
          <w:szCs w:val="24"/>
        </w:rPr>
      </w:pPr>
      <w:r>
        <w:rPr>
          <w:rFonts w:ascii="Arial" w:hAnsi="Arial" w:cs="Arial"/>
          <w:sz w:val="24"/>
          <w:szCs w:val="24"/>
        </w:rPr>
        <w:t>Social Work</w:t>
      </w:r>
    </w:p>
    <w:p w:rsidR="00DB033D" w:rsidRDefault="00DB033D" w:rsidP="00DB033D">
      <w:pPr>
        <w:pStyle w:val="NoSpacing"/>
        <w:numPr>
          <w:ilvl w:val="0"/>
          <w:numId w:val="2"/>
        </w:numPr>
        <w:rPr>
          <w:rFonts w:ascii="Arial" w:hAnsi="Arial" w:cs="Arial"/>
          <w:sz w:val="24"/>
          <w:szCs w:val="24"/>
        </w:rPr>
      </w:pPr>
      <w:r>
        <w:rPr>
          <w:rFonts w:ascii="Arial" w:hAnsi="Arial" w:cs="Arial"/>
          <w:sz w:val="24"/>
          <w:szCs w:val="24"/>
        </w:rPr>
        <w:t>Teaching/Education</w:t>
      </w:r>
    </w:p>
    <w:p w:rsidR="00DB033D" w:rsidRDefault="00DB033D" w:rsidP="00DB033D">
      <w:pPr>
        <w:pStyle w:val="NoSpacing"/>
        <w:numPr>
          <w:ilvl w:val="0"/>
          <w:numId w:val="2"/>
        </w:numPr>
        <w:rPr>
          <w:rFonts w:ascii="Arial" w:hAnsi="Arial" w:cs="Arial"/>
          <w:sz w:val="24"/>
          <w:szCs w:val="24"/>
        </w:rPr>
      </w:pPr>
      <w:r>
        <w:rPr>
          <w:rFonts w:ascii="Arial" w:hAnsi="Arial" w:cs="Arial"/>
          <w:sz w:val="24"/>
          <w:szCs w:val="24"/>
        </w:rPr>
        <w:t>Nursing</w:t>
      </w:r>
    </w:p>
    <w:p w:rsidR="00DB033D" w:rsidRDefault="00DB033D" w:rsidP="00DB033D">
      <w:pPr>
        <w:pStyle w:val="NoSpacing"/>
        <w:numPr>
          <w:ilvl w:val="0"/>
          <w:numId w:val="2"/>
        </w:numPr>
        <w:rPr>
          <w:rFonts w:ascii="Arial" w:hAnsi="Arial" w:cs="Arial"/>
          <w:sz w:val="24"/>
          <w:szCs w:val="24"/>
        </w:rPr>
      </w:pPr>
      <w:r>
        <w:rPr>
          <w:rFonts w:ascii="Arial" w:hAnsi="Arial" w:cs="Arial"/>
          <w:sz w:val="24"/>
          <w:szCs w:val="24"/>
        </w:rPr>
        <w:t>Clinical Psychology</w:t>
      </w:r>
    </w:p>
    <w:p w:rsidR="00DB033D" w:rsidRDefault="00DB033D" w:rsidP="00DB033D">
      <w:pPr>
        <w:pStyle w:val="NoSpacing"/>
        <w:numPr>
          <w:ilvl w:val="0"/>
          <w:numId w:val="2"/>
        </w:numPr>
        <w:rPr>
          <w:rFonts w:ascii="Arial" w:hAnsi="Arial" w:cs="Arial"/>
          <w:sz w:val="24"/>
          <w:szCs w:val="24"/>
        </w:rPr>
      </w:pPr>
      <w:r>
        <w:rPr>
          <w:rFonts w:ascii="Arial" w:hAnsi="Arial" w:cs="Arial"/>
          <w:sz w:val="24"/>
          <w:szCs w:val="24"/>
        </w:rPr>
        <w:t>Law (Diploma in legal Studies)</w:t>
      </w:r>
    </w:p>
    <w:p w:rsidR="00DB033D" w:rsidRDefault="00DB033D" w:rsidP="00DB033D">
      <w:pPr>
        <w:pStyle w:val="NoSpacing"/>
        <w:rPr>
          <w:rFonts w:ascii="Arial" w:hAnsi="Arial" w:cs="Arial"/>
          <w:sz w:val="24"/>
          <w:szCs w:val="24"/>
        </w:rPr>
      </w:pPr>
    </w:p>
    <w:p w:rsidR="00DB033D" w:rsidRDefault="00DB033D" w:rsidP="00DB033D">
      <w:pPr>
        <w:pStyle w:val="NoSpacing"/>
        <w:rPr>
          <w:rFonts w:ascii="Arial" w:hAnsi="Arial" w:cs="Arial"/>
          <w:sz w:val="24"/>
          <w:szCs w:val="24"/>
        </w:rPr>
      </w:pPr>
      <w:r>
        <w:rPr>
          <w:rFonts w:ascii="Arial" w:hAnsi="Arial" w:cs="Arial"/>
          <w:sz w:val="24"/>
          <w:szCs w:val="24"/>
        </w:rPr>
        <w:t xml:space="preserve">Fitness to Practise procedures are independent of academic progression regulations.  In cases where a student is in breach of both </w:t>
      </w:r>
      <w:r w:rsidR="00996085">
        <w:rPr>
          <w:rFonts w:ascii="Arial" w:hAnsi="Arial" w:cs="Arial"/>
          <w:sz w:val="24"/>
          <w:szCs w:val="24"/>
        </w:rPr>
        <w:t>F</w:t>
      </w:r>
      <w:r>
        <w:rPr>
          <w:rFonts w:ascii="Arial" w:hAnsi="Arial" w:cs="Arial"/>
          <w:sz w:val="24"/>
          <w:szCs w:val="24"/>
        </w:rPr>
        <w:t xml:space="preserve">itness to </w:t>
      </w:r>
      <w:r w:rsidR="00996085">
        <w:rPr>
          <w:rFonts w:ascii="Arial" w:hAnsi="Arial" w:cs="Arial"/>
          <w:sz w:val="24"/>
          <w:szCs w:val="24"/>
        </w:rPr>
        <w:t>P</w:t>
      </w:r>
      <w:r>
        <w:rPr>
          <w:rFonts w:ascii="Arial" w:hAnsi="Arial" w:cs="Arial"/>
          <w:sz w:val="24"/>
          <w:szCs w:val="24"/>
        </w:rPr>
        <w:t>ractise and academic regulations, the fitness to practise procedure will take priority and only if thereafter the student is permitted to remain on programme wi</w:t>
      </w:r>
      <w:r w:rsidR="00035C43">
        <w:rPr>
          <w:rFonts w:ascii="Arial" w:hAnsi="Arial" w:cs="Arial"/>
          <w:sz w:val="24"/>
          <w:szCs w:val="24"/>
        </w:rPr>
        <w:t>ll</w:t>
      </w:r>
      <w:r>
        <w:rPr>
          <w:rFonts w:ascii="Arial" w:hAnsi="Arial" w:cs="Arial"/>
          <w:sz w:val="24"/>
          <w:szCs w:val="24"/>
        </w:rPr>
        <w:t xml:space="preserve"> the academic </w:t>
      </w:r>
      <w:r w:rsidR="00035C43">
        <w:rPr>
          <w:rFonts w:ascii="Arial" w:hAnsi="Arial" w:cs="Arial"/>
          <w:sz w:val="24"/>
          <w:szCs w:val="24"/>
        </w:rPr>
        <w:t>case</w:t>
      </w:r>
      <w:r>
        <w:rPr>
          <w:rFonts w:ascii="Arial" w:hAnsi="Arial" w:cs="Arial"/>
          <w:sz w:val="24"/>
          <w:szCs w:val="24"/>
        </w:rPr>
        <w:t xml:space="preserve"> be heard.</w:t>
      </w:r>
    </w:p>
    <w:p w:rsidR="00DB033D" w:rsidRDefault="00DB033D" w:rsidP="00DB033D">
      <w:pPr>
        <w:pStyle w:val="NoSpacing"/>
        <w:rPr>
          <w:rFonts w:ascii="Arial" w:hAnsi="Arial" w:cs="Arial"/>
          <w:sz w:val="24"/>
          <w:szCs w:val="24"/>
        </w:rPr>
      </w:pPr>
    </w:p>
    <w:p w:rsidR="000B74B7" w:rsidRDefault="00152014" w:rsidP="00DB033D">
      <w:pPr>
        <w:pStyle w:val="NoSpacing"/>
        <w:rPr>
          <w:rFonts w:ascii="Arial" w:hAnsi="Arial" w:cs="Arial"/>
          <w:b/>
          <w:sz w:val="24"/>
          <w:szCs w:val="24"/>
        </w:rPr>
      </w:pPr>
      <w:r>
        <w:rPr>
          <w:rFonts w:ascii="Arial" w:hAnsi="Arial" w:cs="Arial"/>
          <w:b/>
          <w:sz w:val="24"/>
          <w:szCs w:val="24"/>
        </w:rPr>
        <w:t>College Fitness to Practise Committee</w:t>
      </w:r>
      <w:r w:rsidR="00B40B57">
        <w:rPr>
          <w:rFonts w:ascii="Arial" w:hAnsi="Arial" w:cs="Arial"/>
          <w:b/>
          <w:sz w:val="24"/>
          <w:szCs w:val="24"/>
        </w:rPr>
        <w:t xml:space="preserve"> </w:t>
      </w:r>
    </w:p>
    <w:p w:rsidR="000B74B7" w:rsidRDefault="000B74B7" w:rsidP="00DB033D">
      <w:pPr>
        <w:pStyle w:val="NoSpacing"/>
        <w:rPr>
          <w:rFonts w:ascii="Arial" w:hAnsi="Arial" w:cs="Arial"/>
          <w:b/>
          <w:sz w:val="24"/>
          <w:szCs w:val="24"/>
        </w:rPr>
      </w:pPr>
    </w:p>
    <w:p w:rsidR="00314CCC" w:rsidRPr="004E0162" w:rsidRDefault="00DA45DA" w:rsidP="00DB033D">
      <w:pPr>
        <w:pStyle w:val="NoSpacing"/>
        <w:rPr>
          <w:rFonts w:ascii="Arial" w:hAnsi="Arial" w:cs="Arial"/>
          <w:sz w:val="24"/>
          <w:szCs w:val="24"/>
        </w:rPr>
      </w:pPr>
      <w:r w:rsidRPr="004E0162">
        <w:rPr>
          <w:rFonts w:ascii="Arial" w:hAnsi="Arial" w:cs="Arial"/>
          <w:sz w:val="24"/>
          <w:szCs w:val="24"/>
        </w:rPr>
        <w:t>In order for suitable panels to be drawn from it, t</w:t>
      </w:r>
      <w:r w:rsidR="00152014" w:rsidRPr="004E0162">
        <w:rPr>
          <w:rFonts w:ascii="Arial" w:hAnsi="Arial" w:cs="Arial"/>
          <w:sz w:val="24"/>
          <w:szCs w:val="24"/>
        </w:rPr>
        <w:t xml:space="preserve">he College Fitness to Practise Committee will </w:t>
      </w:r>
      <w:r w:rsidRPr="004E0162">
        <w:rPr>
          <w:rFonts w:ascii="Arial" w:hAnsi="Arial" w:cs="Arial"/>
          <w:sz w:val="24"/>
          <w:szCs w:val="24"/>
        </w:rPr>
        <w:t>consist of two representatives from each school</w:t>
      </w:r>
      <w:r w:rsidR="001A3999" w:rsidRPr="004E0162">
        <w:rPr>
          <w:rFonts w:ascii="Arial" w:hAnsi="Arial" w:cs="Arial"/>
          <w:sz w:val="24"/>
          <w:szCs w:val="24"/>
        </w:rPr>
        <w:t xml:space="preserve"> nominated annually by each School</w:t>
      </w:r>
      <w:r w:rsidRPr="004E0162">
        <w:rPr>
          <w:rFonts w:ascii="Arial" w:hAnsi="Arial" w:cs="Arial"/>
          <w:sz w:val="24"/>
          <w:szCs w:val="24"/>
        </w:rPr>
        <w:t>.</w:t>
      </w:r>
      <w:r w:rsidR="00152014" w:rsidRPr="004E0162">
        <w:rPr>
          <w:rFonts w:ascii="Arial" w:hAnsi="Arial" w:cs="Arial"/>
          <w:sz w:val="24"/>
          <w:szCs w:val="24"/>
        </w:rPr>
        <w:t xml:space="preserve">  </w:t>
      </w:r>
    </w:p>
    <w:p w:rsidR="00314CCC" w:rsidRPr="004E0162" w:rsidRDefault="00314CCC" w:rsidP="00DB033D">
      <w:pPr>
        <w:pStyle w:val="NoSpacing"/>
        <w:rPr>
          <w:rFonts w:ascii="Arial" w:hAnsi="Arial" w:cs="Arial"/>
          <w:sz w:val="24"/>
          <w:szCs w:val="24"/>
        </w:rPr>
      </w:pPr>
    </w:p>
    <w:p w:rsidR="001A3999" w:rsidRPr="004E0162" w:rsidRDefault="001A3999" w:rsidP="00DB033D">
      <w:pPr>
        <w:pStyle w:val="NoSpacing"/>
        <w:rPr>
          <w:rFonts w:ascii="Arial" w:hAnsi="Arial" w:cs="Arial"/>
          <w:b/>
          <w:sz w:val="24"/>
          <w:szCs w:val="24"/>
        </w:rPr>
      </w:pPr>
      <w:r w:rsidRPr="004E0162">
        <w:rPr>
          <w:rFonts w:ascii="Arial" w:hAnsi="Arial" w:cs="Arial"/>
          <w:b/>
          <w:sz w:val="24"/>
          <w:szCs w:val="24"/>
        </w:rPr>
        <w:t>Fitness to Practise Panel members</w:t>
      </w:r>
    </w:p>
    <w:p w:rsidR="001A3999" w:rsidRDefault="001A3999" w:rsidP="00DB033D">
      <w:pPr>
        <w:pStyle w:val="NoSpacing"/>
        <w:rPr>
          <w:rFonts w:ascii="Arial" w:hAnsi="Arial" w:cs="Arial"/>
          <w:sz w:val="24"/>
          <w:szCs w:val="24"/>
        </w:rPr>
      </w:pPr>
    </w:p>
    <w:p w:rsidR="00152014" w:rsidRDefault="00152014" w:rsidP="00DB033D">
      <w:pPr>
        <w:pStyle w:val="NoSpacing"/>
        <w:rPr>
          <w:rFonts w:ascii="Arial" w:hAnsi="Arial" w:cs="Arial"/>
          <w:sz w:val="24"/>
          <w:szCs w:val="24"/>
        </w:rPr>
      </w:pPr>
      <w:r>
        <w:rPr>
          <w:rFonts w:ascii="Arial" w:hAnsi="Arial" w:cs="Arial"/>
          <w:sz w:val="24"/>
          <w:szCs w:val="24"/>
        </w:rPr>
        <w:t>In line with University Regulations, the quorum for the Panel is six, including the Convener, who will be a member of all Panels in order to provide uniformity of standards and experience.</w:t>
      </w:r>
    </w:p>
    <w:p w:rsidR="00152014" w:rsidRDefault="00152014" w:rsidP="00DB033D">
      <w:pPr>
        <w:pStyle w:val="NoSpacing"/>
        <w:rPr>
          <w:rFonts w:ascii="Arial" w:hAnsi="Arial" w:cs="Arial"/>
          <w:sz w:val="24"/>
          <w:szCs w:val="24"/>
        </w:rPr>
      </w:pPr>
    </w:p>
    <w:p w:rsidR="00152014" w:rsidRPr="004E0162" w:rsidRDefault="00152014" w:rsidP="00DB033D">
      <w:pPr>
        <w:pStyle w:val="NoSpacing"/>
        <w:rPr>
          <w:rFonts w:ascii="Arial" w:hAnsi="Arial" w:cs="Arial"/>
          <w:sz w:val="24"/>
          <w:szCs w:val="24"/>
        </w:rPr>
      </w:pPr>
      <w:r w:rsidRPr="004E0162">
        <w:rPr>
          <w:rFonts w:ascii="Arial" w:hAnsi="Arial" w:cs="Arial"/>
          <w:b/>
          <w:sz w:val="24"/>
          <w:szCs w:val="24"/>
        </w:rPr>
        <w:t>Convener:</w:t>
      </w:r>
      <w:r w:rsidRPr="004E0162">
        <w:rPr>
          <w:rFonts w:ascii="Arial" w:hAnsi="Arial" w:cs="Arial"/>
          <w:b/>
          <w:sz w:val="24"/>
          <w:szCs w:val="24"/>
        </w:rPr>
        <w:tab/>
      </w:r>
      <w:r w:rsidR="00996085" w:rsidRPr="004E0162">
        <w:rPr>
          <w:rFonts w:ascii="Arial" w:hAnsi="Arial" w:cs="Arial"/>
          <w:sz w:val="24"/>
          <w:szCs w:val="24"/>
        </w:rPr>
        <w:t>Associate Dean (Student Conduct)</w:t>
      </w:r>
      <w:r w:rsidR="00CB4F12" w:rsidRPr="004E0162">
        <w:rPr>
          <w:rFonts w:ascii="Arial" w:hAnsi="Arial" w:cs="Arial"/>
          <w:sz w:val="24"/>
          <w:szCs w:val="24"/>
        </w:rPr>
        <w:t xml:space="preserve"> or </w:t>
      </w:r>
      <w:r w:rsidR="006C4272" w:rsidRPr="004E0162">
        <w:rPr>
          <w:rFonts w:ascii="Arial" w:hAnsi="Arial" w:cs="Arial"/>
          <w:sz w:val="24"/>
          <w:szCs w:val="24"/>
        </w:rPr>
        <w:t>a deputy appo</w:t>
      </w:r>
      <w:r w:rsidRPr="004E0162">
        <w:rPr>
          <w:rFonts w:ascii="Arial" w:hAnsi="Arial" w:cs="Arial"/>
          <w:sz w:val="24"/>
          <w:szCs w:val="24"/>
        </w:rPr>
        <w:t>inted by the Head of College.</w:t>
      </w:r>
    </w:p>
    <w:p w:rsidR="003763EB" w:rsidRPr="004E0162" w:rsidRDefault="003763EB" w:rsidP="00DB033D">
      <w:pPr>
        <w:pStyle w:val="NoSpacing"/>
        <w:rPr>
          <w:rFonts w:ascii="Arial" w:hAnsi="Arial" w:cs="Arial"/>
          <w:sz w:val="24"/>
          <w:szCs w:val="24"/>
        </w:rPr>
      </w:pPr>
    </w:p>
    <w:p w:rsidR="00152014" w:rsidRPr="004E0162" w:rsidRDefault="00152014" w:rsidP="00DB033D">
      <w:pPr>
        <w:pStyle w:val="NoSpacing"/>
        <w:rPr>
          <w:rFonts w:ascii="Arial" w:hAnsi="Arial" w:cs="Arial"/>
          <w:sz w:val="24"/>
          <w:szCs w:val="24"/>
        </w:rPr>
      </w:pPr>
      <w:r w:rsidRPr="004E0162">
        <w:rPr>
          <w:rFonts w:ascii="Arial" w:hAnsi="Arial" w:cs="Arial"/>
          <w:b/>
          <w:sz w:val="24"/>
          <w:szCs w:val="24"/>
        </w:rPr>
        <w:t>Members:</w:t>
      </w:r>
    </w:p>
    <w:p w:rsidR="00152014" w:rsidRPr="004E0162" w:rsidRDefault="00152014" w:rsidP="00DB033D">
      <w:pPr>
        <w:pStyle w:val="NoSpacing"/>
        <w:rPr>
          <w:rFonts w:ascii="Arial" w:hAnsi="Arial" w:cs="Arial"/>
          <w:sz w:val="24"/>
          <w:szCs w:val="24"/>
        </w:rPr>
      </w:pPr>
    </w:p>
    <w:p w:rsidR="00152014" w:rsidRPr="004E0162" w:rsidRDefault="00152014" w:rsidP="00152014">
      <w:pPr>
        <w:pStyle w:val="NoSpacing"/>
        <w:numPr>
          <w:ilvl w:val="0"/>
          <w:numId w:val="3"/>
        </w:numPr>
        <w:rPr>
          <w:rFonts w:ascii="Arial" w:hAnsi="Arial" w:cs="Arial"/>
          <w:sz w:val="24"/>
          <w:szCs w:val="24"/>
        </w:rPr>
      </w:pPr>
      <w:r w:rsidRPr="004E0162">
        <w:rPr>
          <w:rFonts w:ascii="Arial" w:hAnsi="Arial" w:cs="Arial"/>
          <w:sz w:val="24"/>
          <w:szCs w:val="24"/>
        </w:rPr>
        <w:t>2 senior academic members of staff with significant experience of Fitness to Practise issues and student issues as appropriate</w:t>
      </w:r>
      <w:r w:rsidR="00744A71" w:rsidRPr="004E0162">
        <w:rPr>
          <w:rFonts w:ascii="Arial" w:hAnsi="Arial" w:cs="Arial"/>
          <w:sz w:val="24"/>
          <w:szCs w:val="24"/>
        </w:rPr>
        <w:t>, one drawn from the relevant school</w:t>
      </w:r>
      <w:r w:rsidRPr="004E0162">
        <w:rPr>
          <w:rFonts w:ascii="Arial" w:hAnsi="Arial" w:cs="Arial"/>
          <w:sz w:val="24"/>
          <w:szCs w:val="24"/>
        </w:rPr>
        <w:t>.</w:t>
      </w:r>
    </w:p>
    <w:p w:rsidR="00152014" w:rsidRDefault="00152014" w:rsidP="00152014">
      <w:pPr>
        <w:pStyle w:val="NoSpacing"/>
        <w:numPr>
          <w:ilvl w:val="0"/>
          <w:numId w:val="3"/>
        </w:numPr>
        <w:rPr>
          <w:rFonts w:ascii="Arial" w:hAnsi="Arial" w:cs="Arial"/>
          <w:sz w:val="24"/>
          <w:szCs w:val="24"/>
        </w:rPr>
      </w:pPr>
      <w:r w:rsidRPr="004E0162">
        <w:rPr>
          <w:rFonts w:ascii="Arial" w:hAnsi="Arial" w:cs="Arial"/>
          <w:sz w:val="24"/>
          <w:szCs w:val="24"/>
        </w:rPr>
        <w:t>2 senior members of the relevant profession who contribute to teaching or oversee placements but ar</w:t>
      </w:r>
      <w:r w:rsidR="00DA45DA" w:rsidRPr="004E0162">
        <w:rPr>
          <w:rFonts w:ascii="Arial" w:hAnsi="Arial" w:cs="Arial"/>
          <w:sz w:val="24"/>
          <w:szCs w:val="24"/>
        </w:rPr>
        <w:t>e not members of the University.</w:t>
      </w:r>
    </w:p>
    <w:p w:rsidR="00736C30" w:rsidRDefault="00736C30" w:rsidP="00152014">
      <w:pPr>
        <w:pStyle w:val="NoSpacing"/>
        <w:numPr>
          <w:ilvl w:val="0"/>
          <w:numId w:val="3"/>
        </w:numPr>
        <w:rPr>
          <w:rFonts w:ascii="Arial" w:hAnsi="Arial" w:cs="Arial"/>
          <w:sz w:val="24"/>
          <w:szCs w:val="24"/>
        </w:rPr>
      </w:pPr>
      <w:r>
        <w:rPr>
          <w:rFonts w:ascii="Arial" w:hAnsi="Arial" w:cs="Arial"/>
          <w:sz w:val="24"/>
          <w:szCs w:val="24"/>
        </w:rPr>
        <w:t>A further suitable representative: for example, this person could be a representative of the professional body is so required.</w:t>
      </w:r>
    </w:p>
    <w:p w:rsidR="00736C30" w:rsidRDefault="00736C30" w:rsidP="00736C30">
      <w:pPr>
        <w:pStyle w:val="NoSpacing"/>
        <w:ind w:left="720"/>
        <w:rPr>
          <w:rFonts w:ascii="Arial" w:hAnsi="Arial" w:cs="Arial"/>
          <w:sz w:val="24"/>
          <w:szCs w:val="24"/>
        </w:rPr>
      </w:pPr>
    </w:p>
    <w:p w:rsidR="00736C30" w:rsidRPr="004E0162" w:rsidRDefault="00736C30" w:rsidP="00736C30">
      <w:pPr>
        <w:pStyle w:val="NoSpacing"/>
        <w:ind w:left="720"/>
        <w:rPr>
          <w:rFonts w:ascii="Arial" w:hAnsi="Arial" w:cs="Arial"/>
          <w:sz w:val="24"/>
          <w:szCs w:val="24"/>
        </w:rPr>
      </w:pPr>
      <w:r>
        <w:rPr>
          <w:rFonts w:ascii="Arial" w:hAnsi="Arial" w:cs="Arial"/>
          <w:sz w:val="24"/>
          <w:szCs w:val="24"/>
        </w:rPr>
        <w:t xml:space="preserve">The majority of panel members should be members of the relevant profession. </w:t>
      </w:r>
    </w:p>
    <w:p w:rsidR="00152014" w:rsidRPr="004E0162" w:rsidRDefault="00152014" w:rsidP="00152014">
      <w:pPr>
        <w:pStyle w:val="NoSpacing"/>
        <w:rPr>
          <w:rFonts w:ascii="Arial" w:hAnsi="Arial" w:cs="Arial"/>
          <w:sz w:val="24"/>
          <w:szCs w:val="24"/>
        </w:rPr>
      </w:pPr>
    </w:p>
    <w:p w:rsidR="00152014" w:rsidRDefault="00152014" w:rsidP="00152014">
      <w:pPr>
        <w:pStyle w:val="NoSpacing"/>
        <w:rPr>
          <w:rFonts w:ascii="Arial" w:hAnsi="Arial" w:cs="Arial"/>
          <w:sz w:val="24"/>
          <w:szCs w:val="24"/>
        </w:rPr>
      </w:pPr>
      <w:r>
        <w:rPr>
          <w:rFonts w:ascii="Arial" w:hAnsi="Arial" w:cs="Arial"/>
          <w:b/>
          <w:sz w:val="24"/>
          <w:szCs w:val="24"/>
        </w:rPr>
        <w:t>Support / Representation at the Hearing</w:t>
      </w:r>
    </w:p>
    <w:p w:rsidR="003763EB" w:rsidRDefault="003763EB" w:rsidP="00152014">
      <w:pPr>
        <w:pStyle w:val="NoSpacing"/>
        <w:rPr>
          <w:rFonts w:ascii="Arial" w:hAnsi="Arial" w:cs="Arial"/>
          <w:sz w:val="24"/>
          <w:szCs w:val="24"/>
        </w:rPr>
      </w:pPr>
    </w:p>
    <w:p w:rsidR="00152014" w:rsidRDefault="003763EB" w:rsidP="00152014">
      <w:pPr>
        <w:pStyle w:val="NoSpacing"/>
        <w:rPr>
          <w:rFonts w:ascii="Arial" w:hAnsi="Arial" w:cs="Arial"/>
          <w:sz w:val="24"/>
          <w:szCs w:val="24"/>
        </w:rPr>
      </w:pPr>
      <w:r>
        <w:rPr>
          <w:rFonts w:ascii="Arial" w:hAnsi="Arial" w:cs="Arial"/>
          <w:sz w:val="24"/>
          <w:szCs w:val="24"/>
        </w:rPr>
        <w:t xml:space="preserve">A </w:t>
      </w:r>
      <w:r w:rsidR="00152014">
        <w:rPr>
          <w:rFonts w:ascii="Arial" w:hAnsi="Arial" w:cs="Arial"/>
          <w:sz w:val="24"/>
          <w:szCs w:val="24"/>
        </w:rPr>
        <w:t xml:space="preserve">student subject to </w:t>
      </w:r>
      <w:proofErr w:type="gramStart"/>
      <w:r w:rsidR="000B74B7">
        <w:rPr>
          <w:rFonts w:ascii="Arial" w:hAnsi="Arial" w:cs="Arial"/>
          <w:sz w:val="24"/>
          <w:szCs w:val="24"/>
        </w:rPr>
        <w:t xml:space="preserve">a </w:t>
      </w:r>
      <w:r w:rsidR="00152014">
        <w:rPr>
          <w:rFonts w:ascii="Arial" w:hAnsi="Arial" w:cs="Arial"/>
          <w:sz w:val="24"/>
          <w:szCs w:val="24"/>
        </w:rPr>
        <w:t>Fitness</w:t>
      </w:r>
      <w:proofErr w:type="gramEnd"/>
      <w:r w:rsidR="00152014">
        <w:rPr>
          <w:rFonts w:ascii="Arial" w:hAnsi="Arial" w:cs="Arial"/>
          <w:sz w:val="24"/>
          <w:szCs w:val="24"/>
        </w:rPr>
        <w:t xml:space="preserve"> to Practise investigation can be accompanied at the </w:t>
      </w:r>
      <w:r>
        <w:rPr>
          <w:rFonts w:ascii="Arial" w:hAnsi="Arial" w:cs="Arial"/>
          <w:sz w:val="24"/>
          <w:szCs w:val="24"/>
        </w:rPr>
        <w:t>H</w:t>
      </w:r>
      <w:r w:rsidR="00152014">
        <w:rPr>
          <w:rFonts w:ascii="Arial" w:hAnsi="Arial" w:cs="Arial"/>
          <w:sz w:val="24"/>
          <w:szCs w:val="24"/>
        </w:rPr>
        <w:t>earing by a member of the University community, such as a student adviser from EUSA.  It is not expected that legal representation will be involved in such hearings.  However, where the student initiates the inclusion of legal representation, the University will appoint a practising advocate or solicitor to represent the University (and in such cases would not be liable for the student’s legal costs.)</w:t>
      </w:r>
    </w:p>
    <w:p w:rsidR="00152014" w:rsidRDefault="00152014" w:rsidP="00152014">
      <w:pPr>
        <w:pStyle w:val="NoSpacing"/>
        <w:rPr>
          <w:rFonts w:ascii="Arial" w:hAnsi="Arial" w:cs="Arial"/>
          <w:sz w:val="24"/>
          <w:szCs w:val="24"/>
        </w:rPr>
      </w:pPr>
    </w:p>
    <w:p w:rsidR="00152014" w:rsidRDefault="00152014" w:rsidP="00152014">
      <w:pPr>
        <w:pStyle w:val="NoSpacing"/>
        <w:rPr>
          <w:rFonts w:ascii="Arial" w:hAnsi="Arial" w:cs="Arial"/>
          <w:sz w:val="24"/>
          <w:szCs w:val="24"/>
        </w:rPr>
      </w:pPr>
      <w:r>
        <w:rPr>
          <w:rFonts w:ascii="Arial" w:hAnsi="Arial" w:cs="Arial"/>
          <w:b/>
          <w:sz w:val="24"/>
          <w:szCs w:val="24"/>
        </w:rPr>
        <w:t>Penalties</w:t>
      </w:r>
    </w:p>
    <w:p w:rsidR="00575250" w:rsidRDefault="00575250" w:rsidP="00152014">
      <w:pPr>
        <w:pStyle w:val="NoSpacing"/>
        <w:rPr>
          <w:rFonts w:ascii="Arial" w:hAnsi="Arial" w:cs="Arial"/>
          <w:sz w:val="24"/>
          <w:szCs w:val="24"/>
        </w:rPr>
      </w:pPr>
    </w:p>
    <w:p w:rsidR="00575250" w:rsidRDefault="006222BA" w:rsidP="00152014">
      <w:pPr>
        <w:pStyle w:val="NoSpacing"/>
        <w:rPr>
          <w:rFonts w:ascii="Arial" w:hAnsi="Arial" w:cs="Arial"/>
          <w:sz w:val="24"/>
          <w:szCs w:val="24"/>
        </w:rPr>
      </w:pPr>
      <w:proofErr w:type="gramStart"/>
      <w:r>
        <w:rPr>
          <w:rFonts w:ascii="Arial" w:hAnsi="Arial" w:cs="Arial"/>
          <w:sz w:val="24"/>
          <w:szCs w:val="24"/>
        </w:rPr>
        <w:t xml:space="preserve">A </w:t>
      </w:r>
      <w:r w:rsidR="00575250">
        <w:rPr>
          <w:rFonts w:ascii="Arial" w:hAnsi="Arial" w:cs="Arial"/>
          <w:sz w:val="24"/>
          <w:szCs w:val="24"/>
        </w:rPr>
        <w:t>Fitness</w:t>
      </w:r>
      <w:proofErr w:type="gramEnd"/>
      <w:r w:rsidR="00575250">
        <w:rPr>
          <w:rFonts w:ascii="Arial" w:hAnsi="Arial" w:cs="Arial"/>
          <w:sz w:val="24"/>
          <w:szCs w:val="24"/>
        </w:rPr>
        <w:t xml:space="preserve"> to Practise panel</w:t>
      </w:r>
      <w:r>
        <w:rPr>
          <w:rFonts w:ascii="Arial" w:hAnsi="Arial" w:cs="Arial"/>
          <w:sz w:val="24"/>
          <w:szCs w:val="24"/>
        </w:rPr>
        <w:t xml:space="preserve"> is </w:t>
      </w:r>
      <w:r w:rsidR="00575250">
        <w:rPr>
          <w:rFonts w:ascii="Arial" w:hAnsi="Arial" w:cs="Arial"/>
          <w:sz w:val="24"/>
          <w:szCs w:val="24"/>
        </w:rPr>
        <w:t>empowered to:</w:t>
      </w:r>
    </w:p>
    <w:p w:rsidR="00575250" w:rsidRDefault="00575250" w:rsidP="00152014">
      <w:pPr>
        <w:pStyle w:val="NoSpacing"/>
        <w:rPr>
          <w:rFonts w:ascii="Arial" w:hAnsi="Arial" w:cs="Arial"/>
          <w:sz w:val="24"/>
          <w:szCs w:val="24"/>
        </w:rPr>
      </w:pPr>
    </w:p>
    <w:p w:rsidR="00575250" w:rsidRDefault="00575250" w:rsidP="00575250">
      <w:pPr>
        <w:pStyle w:val="NoSpacing"/>
        <w:numPr>
          <w:ilvl w:val="0"/>
          <w:numId w:val="4"/>
        </w:numPr>
        <w:rPr>
          <w:rFonts w:ascii="Arial" w:hAnsi="Arial" w:cs="Arial"/>
          <w:sz w:val="24"/>
          <w:szCs w:val="24"/>
        </w:rPr>
      </w:pPr>
      <w:r>
        <w:rPr>
          <w:rFonts w:ascii="Arial" w:hAnsi="Arial" w:cs="Arial"/>
          <w:sz w:val="24"/>
          <w:szCs w:val="24"/>
        </w:rPr>
        <w:t xml:space="preserve">Permit </w:t>
      </w:r>
      <w:r w:rsidR="003763EB">
        <w:rPr>
          <w:rFonts w:ascii="Arial" w:hAnsi="Arial" w:cs="Arial"/>
          <w:sz w:val="24"/>
          <w:szCs w:val="24"/>
        </w:rPr>
        <w:t>a</w:t>
      </w:r>
      <w:r>
        <w:rPr>
          <w:rFonts w:ascii="Arial" w:hAnsi="Arial" w:cs="Arial"/>
          <w:sz w:val="24"/>
          <w:szCs w:val="24"/>
        </w:rPr>
        <w:t xml:space="preserve"> student to continue on programme</w:t>
      </w:r>
      <w:r w:rsidR="003763EB">
        <w:rPr>
          <w:rFonts w:ascii="Arial" w:hAnsi="Arial" w:cs="Arial"/>
          <w:sz w:val="24"/>
          <w:szCs w:val="24"/>
        </w:rPr>
        <w:t>.</w:t>
      </w:r>
    </w:p>
    <w:p w:rsidR="00575250" w:rsidRDefault="00575250" w:rsidP="00575250">
      <w:pPr>
        <w:pStyle w:val="NoSpacing"/>
        <w:numPr>
          <w:ilvl w:val="0"/>
          <w:numId w:val="4"/>
        </w:numPr>
        <w:rPr>
          <w:rFonts w:ascii="Arial" w:hAnsi="Arial" w:cs="Arial"/>
          <w:sz w:val="24"/>
          <w:szCs w:val="24"/>
        </w:rPr>
      </w:pPr>
      <w:r>
        <w:rPr>
          <w:rFonts w:ascii="Arial" w:hAnsi="Arial" w:cs="Arial"/>
          <w:sz w:val="24"/>
          <w:szCs w:val="24"/>
        </w:rPr>
        <w:t xml:space="preserve">Permit </w:t>
      </w:r>
      <w:r w:rsidR="003763EB">
        <w:rPr>
          <w:rFonts w:ascii="Arial" w:hAnsi="Arial" w:cs="Arial"/>
          <w:sz w:val="24"/>
          <w:szCs w:val="24"/>
        </w:rPr>
        <w:t>a</w:t>
      </w:r>
      <w:r>
        <w:rPr>
          <w:rFonts w:ascii="Arial" w:hAnsi="Arial" w:cs="Arial"/>
          <w:sz w:val="24"/>
          <w:szCs w:val="24"/>
        </w:rPr>
        <w:t xml:space="preserve"> student to continue, subject to review, under certain conditions – for example careful mentoring by a named senior academic member of staff</w:t>
      </w:r>
    </w:p>
    <w:p w:rsidR="00575250" w:rsidRDefault="00575250" w:rsidP="00575250">
      <w:pPr>
        <w:pStyle w:val="NoSpacing"/>
        <w:numPr>
          <w:ilvl w:val="0"/>
          <w:numId w:val="4"/>
        </w:numPr>
        <w:rPr>
          <w:rFonts w:ascii="Arial" w:hAnsi="Arial" w:cs="Arial"/>
          <w:sz w:val="24"/>
          <w:szCs w:val="24"/>
        </w:rPr>
      </w:pPr>
      <w:r>
        <w:rPr>
          <w:rFonts w:ascii="Arial" w:hAnsi="Arial" w:cs="Arial"/>
          <w:sz w:val="24"/>
          <w:szCs w:val="24"/>
        </w:rPr>
        <w:t>Require a student to repeat certain parts of the programme of study</w:t>
      </w:r>
    </w:p>
    <w:p w:rsidR="00575250" w:rsidRDefault="00575250" w:rsidP="00575250">
      <w:pPr>
        <w:pStyle w:val="NoSpacing"/>
        <w:numPr>
          <w:ilvl w:val="0"/>
          <w:numId w:val="4"/>
        </w:numPr>
        <w:rPr>
          <w:rFonts w:ascii="Arial" w:hAnsi="Arial" w:cs="Arial"/>
          <w:sz w:val="24"/>
          <w:szCs w:val="24"/>
        </w:rPr>
      </w:pPr>
      <w:r>
        <w:rPr>
          <w:rFonts w:ascii="Arial" w:hAnsi="Arial" w:cs="Arial"/>
          <w:sz w:val="24"/>
          <w:szCs w:val="24"/>
        </w:rPr>
        <w:t>Require a student to interrupt his/her programme of study for an unspecified period to give time to resolve a specific problem</w:t>
      </w:r>
    </w:p>
    <w:p w:rsidR="00DA45DA" w:rsidRDefault="00575250" w:rsidP="00575250">
      <w:pPr>
        <w:pStyle w:val="NoSpacing"/>
        <w:numPr>
          <w:ilvl w:val="0"/>
          <w:numId w:val="4"/>
        </w:numPr>
        <w:rPr>
          <w:rFonts w:ascii="Arial" w:hAnsi="Arial" w:cs="Arial"/>
          <w:sz w:val="24"/>
          <w:szCs w:val="24"/>
        </w:rPr>
      </w:pPr>
      <w:r w:rsidRPr="00DA45DA">
        <w:rPr>
          <w:rFonts w:ascii="Arial" w:hAnsi="Arial" w:cs="Arial"/>
          <w:sz w:val="24"/>
          <w:szCs w:val="24"/>
        </w:rPr>
        <w:t xml:space="preserve">Terminate </w:t>
      </w:r>
      <w:r w:rsidR="003763EB" w:rsidRPr="00DA45DA">
        <w:rPr>
          <w:rFonts w:ascii="Arial" w:hAnsi="Arial" w:cs="Arial"/>
          <w:sz w:val="24"/>
          <w:szCs w:val="24"/>
        </w:rPr>
        <w:t>a</w:t>
      </w:r>
      <w:r w:rsidRPr="00DA45DA">
        <w:rPr>
          <w:rFonts w:ascii="Arial" w:hAnsi="Arial" w:cs="Arial"/>
          <w:sz w:val="24"/>
          <w:szCs w:val="24"/>
        </w:rPr>
        <w:t xml:space="preserve"> student’s programme of study but allow the student to transfer to another </w:t>
      </w:r>
      <w:r w:rsidR="00DA45DA">
        <w:rPr>
          <w:rFonts w:ascii="Arial" w:hAnsi="Arial" w:cs="Arial"/>
          <w:sz w:val="24"/>
          <w:szCs w:val="24"/>
        </w:rPr>
        <w:t>programme of study.</w:t>
      </w:r>
      <w:r w:rsidR="00B40B57" w:rsidRPr="00DA45DA">
        <w:rPr>
          <w:rFonts w:ascii="Arial" w:hAnsi="Arial" w:cs="Arial"/>
          <w:sz w:val="24"/>
          <w:szCs w:val="24"/>
        </w:rPr>
        <w:t xml:space="preserve"> </w:t>
      </w:r>
    </w:p>
    <w:p w:rsidR="00575250" w:rsidRPr="00DA45DA" w:rsidRDefault="00575250" w:rsidP="00575250">
      <w:pPr>
        <w:pStyle w:val="NoSpacing"/>
        <w:numPr>
          <w:ilvl w:val="0"/>
          <w:numId w:val="4"/>
        </w:numPr>
        <w:rPr>
          <w:rFonts w:ascii="Arial" w:hAnsi="Arial" w:cs="Arial"/>
          <w:sz w:val="24"/>
          <w:szCs w:val="24"/>
        </w:rPr>
      </w:pPr>
      <w:r w:rsidRPr="00DA45DA">
        <w:rPr>
          <w:rFonts w:ascii="Arial" w:hAnsi="Arial" w:cs="Arial"/>
          <w:sz w:val="24"/>
          <w:szCs w:val="24"/>
        </w:rPr>
        <w:t xml:space="preserve">Terminate </w:t>
      </w:r>
      <w:r w:rsidR="003763EB" w:rsidRPr="00DA45DA">
        <w:rPr>
          <w:rFonts w:ascii="Arial" w:hAnsi="Arial" w:cs="Arial"/>
          <w:sz w:val="24"/>
          <w:szCs w:val="24"/>
        </w:rPr>
        <w:t>a</w:t>
      </w:r>
      <w:r w:rsidRPr="00DA45DA">
        <w:rPr>
          <w:rFonts w:ascii="Arial" w:hAnsi="Arial" w:cs="Arial"/>
          <w:sz w:val="24"/>
          <w:szCs w:val="24"/>
        </w:rPr>
        <w:t xml:space="preserve"> student’s programme of study and recommend to the </w:t>
      </w:r>
      <w:proofErr w:type="spellStart"/>
      <w:r w:rsidRPr="00DA45DA">
        <w:rPr>
          <w:rFonts w:ascii="Arial" w:hAnsi="Arial" w:cs="Arial"/>
          <w:sz w:val="24"/>
          <w:szCs w:val="24"/>
        </w:rPr>
        <w:t>Senatus</w:t>
      </w:r>
      <w:proofErr w:type="spellEnd"/>
      <w:r w:rsidRPr="00DA45DA">
        <w:rPr>
          <w:rFonts w:ascii="Arial" w:hAnsi="Arial" w:cs="Arial"/>
          <w:sz w:val="24"/>
          <w:szCs w:val="24"/>
        </w:rPr>
        <w:t xml:space="preserve"> </w:t>
      </w:r>
      <w:proofErr w:type="spellStart"/>
      <w:r w:rsidRPr="00DA45DA">
        <w:rPr>
          <w:rFonts w:ascii="Arial" w:hAnsi="Arial" w:cs="Arial"/>
          <w:sz w:val="24"/>
          <w:szCs w:val="24"/>
        </w:rPr>
        <w:t>Academicus</w:t>
      </w:r>
      <w:proofErr w:type="spellEnd"/>
      <w:r w:rsidRPr="00DA45DA">
        <w:rPr>
          <w:rFonts w:ascii="Arial" w:hAnsi="Arial" w:cs="Arial"/>
          <w:sz w:val="24"/>
          <w:szCs w:val="24"/>
        </w:rPr>
        <w:t xml:space="preserve"> that the student be expelled from the University.</w:t>
      </w:r>
    </w:p>
    <w:p w:rsidR="00575250" w:rsidRDefault="00575250" w:rsidP="00575250">
      <w:pPr>
        <w:pStyle w:val="NoSpacing"/>
        <w:rPr>
          <w:rFonts w:ascii="Arial" w:hAnsi="Arial" w:cs="Arial"/>
          <w:b/>
          <w:sz w:val="24"/>
          <w:szCs w:val="24"/>
        </w:rPr>
      </w:pPr>
    </w:p>
    <w:p w:rsidR="00575250" w:rsidRDefault="00575250" w:rsidP="00DB033D">
      <w:pPr>
        <w:pStyle w:val="NoSpacing"/>
        <w:rPr>
          <w:rFonts w:ascii="Arial" w:hAnsi="Arial" w:cs="Arial"/>
          <w:sz w:val="24"/>
          <w:szCs w:val="24"/>
        </w:rPr>
      </w:pPr>
    </w:p>
    <w:p w:rsidR="009E7B03" w:rsidRDefault="009E7B03" w:rsidP="00DB033D">
      <w:pPr>
        <w:pStyle w:val="NoSpacing"/>
        <w:rPr>
          <w:rFonts w:ascii="Arial" w:hAnsi="Arial" w:cs="Arial"/>
          <w:sz w:val="24"/>
          <w:szCs w:val="24"/>
        </w:rPr>
      </w:pPr>
      <w:r>
        <w:rPr>
          <w:rFonts w:ascii="Arial" w:hAnsi="Arial" w:cs="Arial"/>
          <w:b/>
          <w:sz w:val="24"/>
          <w:szCs w:val="24"/>
        </w:rPr>
        <w:t>Reporting of Suspected Case of Fitness to Practise</w:t>
      </w:r>
    </w:p>
    <w:p w:rsidR="009E7B03" w:rsidRDefault="009E7B03" w:rsidP="00DB033D">
      <w:pPr>
        <w:pStyle w:val="NoSpacing"/>
        <w:rPr>
          <w:rFonts w:ascii="Arial" w:hAnsi="Arial" w:cs="Arial"/>
          <w:sz w:val="24"/>
          <w:szCs w:val="24"/>
        </w:rPr>
      </w:pPr>
    </w:p>
    <w:p w:rsidR="009E7B03" w:rsidRDefault="009E7B03" w:rsidP="00DB033D">
      <w:pPr>
        <w:pStyle w:val="NoSpacing"/>
        <w:rPr>
          <w:rFonts w:ascii="Arial" w:hAnsi="Arial" w:cs="Arial"/>
          <w:sz w:val="24"/>
          <w:szCs w:val="24"/>
        </w:rPr>
      </w:pPr>
      <w:r>
        <w:rPr>
          <w:rFonts w:ascii="Arial" w:hAnsi="Arial" w:cs="Arial"/>
          <w:sz w:val="24"/>
          <w:szCs w:val="24"/>
        </w:rPr>
        <w:t xml:space="preserve">The member of staff who becomes aware of a potential fitness to practise case must submit a written report to the </w:t>
      </w:r>
      <w:r w:rsidR="00C80E47">
        <w:rPr>
          <w:rFonts w:ascii="Arial" w:hAnsi="Arial" w:cs="Arial"/>
          <w:sz w:val="24"/>
          <w:szCs w:val="24"/>
        </w:rPr>
        <w:t xml:space="preserve">Associate Dean (Student Conduct).  </w:t>
      </w:r>
      <w:r>
        <w:rPr>
          <w:rFonts w:ascii="Arial" w:hAnsi="Arial" w:cs="Arial"/>
          <w:sz w:val="24"/>
          <w:szCs w:val="24"/>
        </w:rPr>
        <w:t xml:space="preserve"> The report must be accompanied by all relevant documentation and must be submitted </w:t>
      </w:r>
      <w:r w:rsidRPr="000B74B7">
        <w:rPr>
          <w:rFonts w:ascii="Arial" w:hAnsi="Arial" w:cs="Arial"/>
          <w:sz w:val="24"/>
          <w:szCs w:val="24"/>
          <w:u w:val="single"/>
        </w:rPr>
        <w:t>as soon as</w:t>
      </w:r>
      <w:r>
        <w:rPr>
          <w:rFonts w:ascii="Arial" w:hAnsi="Arial" w:cs="Arial"/>
          <w:sz w:val="24"/>
          <w:szCs w:val="24"/>
        </w:rPr>
        <w:t xml:space="preserve"> an issue has arisen.</w:t>
      </w:r>
    </w:p>
    <w:p w:rsidR="005950E4" w:rsidRDefault="005950E4" w:rsidP="00DB033D">
      <w:pPr>
        <w:pStyle w:val="NoSpacing"/>
        <w:rPr>
          <w:rFonts w:ascii="Arial" w:hAnsi="Arial" w:cs="Arial"/>
          <w:sz w:val="24"/>
          <w:szCs w:val="24"/>
        </w:rPr>
      </w:pPr>
    </w:p>
    <w:p w:rsidR="009E7B03" w:rsidRDefault="009E7B03" w:rsidP="00DB033D">
      <w:pPr>
        <w:pStyle w:val="NoSpacing"/>
        <w:rPr>
          <w:rFonts w:ascii="Arial" w:hAnsi="Arial" w:cs="Arial"/>
          <w:sz w:val="24"/>
          <w:szCs w:val="24"/>
        </w:rPr>
      </w:pPr>
      <w:r>
        <w:rPr>
          <w:rFonts w:ascii="Arial" w:hAnsi="Arial" w:cs="Arial"/>
          <w:b/>
          <w:sz w:val="24"/>
          <w:szCs w:val="24"/>
        </w:rPr>
        <w:t>Investigation</w:t>
      </w:r>
    </w:p>
    <w:p w:rsidR="009E7B03" w:rsidRDefault="009E7B03" w:rsidP="00DB033D">
      <w:pPr>
        <w:pStyle w:val="NoSpacing"/>
        <w:rPr>
          <w:rFonts w:ascii="Arial" w:hAnsi="Arial" w:cs="Arial"/>
          <w:sz w:val="24"/>
          <w:szCs w:val="24"/>
        </w:rPr>
      </w:pPr>
    </w:p>
    <w:p w:rsidR="006222BA" w:rsidRDefault="0029069E" w:rsidP="0029069E">
      <w:pPr>
        <w:pStyle w:val="NoSpacing"/>
        <w:ind w:left="720" w:hanging="720"/>
        <w:rPr>
          <w:rFonts w:ascii="Arial" w:hAnsi="Arial" w:cs="Arial"/>
          <w:sz w:val="24"/>
          <w:szCs w:val="24"/>
        </w:rPr>
      </w:pPr>
      <w:r>
        <w:rPr>
          <w:rFonts w:ascii="Arial" w:hAnsi="Arial" w:cs="Arial"/>
          <w:sz w:val="24"/>
          <w:szCs w:val="24"/>
        </w:rPr>
        <w:t>1.</w:t>
      </w:r>
      <w:r>
        <w:rPr>
          <w:rFonts w:ascii="Arial" w:hAnsi="Arial" w:cs="Arial"/>
          <w:sz w:val="24"/>
          <w:szCs w:val="24"/>
        </w:rPr>
        <w:tab/>
      </w:r>
      <w:r w:rsidR="00635758">
        <w:rPr>
          <w:rFonts w:ascii="Arial" w:hAnsi="Arial" w:cs="Arial"/>
          <w:sz w:val="24"/>
          <w:szCs w:val="24"/>
        </w:rPr>
        <w:t xml:space="preserve">Having reviewed the case documentation and the report submitted, the Convener of the Fitness to Practise Committee will decide whether a formal fitness to practise interview is necessary and, </w:t>
      </w:r>
      <w:r w:rsidR="00635758" w:rsidRPr="004E0162">
        <w:rPr>
          <w:rFonts w:ascii="Arial" w:hAnsi="Arial" w:cs="Arial"/>
          <w:sz w:val="24"/>
          <w:szCs w:val="24"/>
        </w:rPr>
        <w:t>if so, will arrange</w:t>
      </w:r>
      <w:r w:rsidR="006222BA" w:rsidRPr="004E0162">
        <w:rPr>
          <w:rFonts w:ascii="Arial" w:hAnsi="Arial" w:cs="Arial"/>
          <w:sz w:val="24"/>
          <w:szCs w:val="24"/>
        </w:rPr>
        <w:t xml:space="preserve"> an appropriate panel</w:t>
      </w:r>
      <w:r w:rsidR="001A3999" w:rsidRPr="004E0162">
        <w:rPr>
          <w:rFonts w:ascii="Arial" w:hAnsi="Arial" w:cs="Arial"/>
          <w:sz w:val="24"/>
          <w:szCs w:val="24"/>
        </w:rPr>
        <w:t>,</w:t>
      </w:r>
      <w:r w:rsidR="00DA45DA" w:rsidRPr="004E0162">
        <w:rPr>
          <w:rFonts w:ascii="Arial" w:hAnsi="Arial" w:cs="Arial"/>
          <w:sz w:val="24"/>
          <w:szCs w:val="24"/>
        </w:rPr>
        <w:t xml:space="preserve"> as described </w:t>
      </w:r>
      <w:r w:rsidR="001A3999" w:rsidRPr="004E0162">
        <w:rPr>
          <w:rFonts w:ascii="Arial" w:hAnsi="Arial" w:cs="Arial"/>
          <w:sz w:val="24"/>
          <w:szCs w:val="24"/>
        </w:rPr>
        <w:t>above,</w:t>
      </w:r>
      <w:r w:rsidR="005950E4" w:rsidRPr="004E0162">
        <w:rPr>
          <w:rFonts w:ascii="Arial" w:hAnsi="Arial" w:cs="Arial"/>
          <w:sz w:val="24"/>
          <w:szCs w:val="24"/>
        </w:rPr>
        <w:t xml:space="preserve"> </w:t>
      </w:r>
      <w:r w:rsidR="006222BA">
        <w:rPr>
          <w:rFonts w:ascii="Arial" w:hAnsi="Arial" w:cs="Arial"/>
          <w:sz w:val="24"/>
          <w:szCs w:val="24"/>
        </w:rPr>
        <w:t xml:space="preserve">and advise the student of the date and time of the interview.  </w:t>
      </w:r>
    </w:p>
    <w:p w:rsidR="006222BA" w:rsidRDefault="006222BA" w:rsidP="00635758">
      <w:pPr>
        <w:pStyle w:val="NoSpacing"/>
        <w:rPr>
          <w:rFonts w:ascii="Arial" w:hAnsi="Arial" w:cs="Arial"/>
          <w:sz w:val="24"/>
          <w:szCs w:val="24"/>
        </w:rPr>
      </w:pPr>
    </w:p>
    <w:p w:rsidR="009E7B03" w:rsidRDefault="0029069E" w:rsidP="0029069E">
      <w:pPr>
        <w:pStyle w:val="NoSpacing"/>
        <w:ind w:left="720" w:hanging="720"/>
        <w:rPr>
          <w:rFonts w:ascii="Arial" w:hAnsi="Arial" w:cs="Arial"/>
          <w:sz w:val="24"/>
          <w:szCs w:val="24"/>
        </w:rPr>
      </w:pPr>
      <w:r>
        <w:rPr>
          <w:rFonts w:ascii="Arial" w:hAnsi="Arial" w:cs="Arial"/>
          <w:sz w:val="24"/>
          <w:szCs w:val="24"/>
        </w:rPr>
        <w:tab/>
      </w:r>
      <w:r w:rsidR="003763EB">
        <w:rPr>
          <w:rFonts w:ascii="Arial" w:hAnsi="Arial" w:cs="Arial"/>
          <w:sz w:val="24"/>
          <w:szCs w:val="24"/>
        </w:rPr>
        <w:t xml:space="preserve">The purpose of any interview is to enable the Panel to obtain further relevant information about the alleged case and to allow the student the opportunity to put forward </w:t>
      </w:r>
      <w:r w:rsidR="000B74B7">
        <w:rPr>
          <w:rFonts w:ascii="Arial" w:hAnsi="Arial" w:cs="Arial"/>
          <w:sz w:val="24"/>
          <w:szCs w:val="24"/>
        </w:rPr>
        <w:t>his/her</w:t>
      </w:r>
      <w:r w:rsidR="003763EB">
        <w:rPr>
          <w:rFonts w:ascii="Arial" w:hAnsi="Arial" w:cs="Arial"/>
          <w:sz w:val="24"/>
          <w:szCs w:val="24"/>
        </w:rPr>
        <w:t xml:space="preserve"> response to the allegation.  The Panel will then take into account the information obtained at the interview when coming to a decision on any penalty to be applied.  </w:t>
      </w:r>
    </w:p>
    <w:p w:rsidR="009E7B03" w:rsidRDefault="009E7B03" w:rsidP="00DB033D">
      <w:pPr>
        <w:pStyle w:val="NoSpacing"/>
        <w:rPr>
          <w:rFonts w:ascii="Arial" w:hAnsi="Arial" w:cs="Arial"/>
          <w:sz w:val="24"/>
          <w:szCs w:val="24"/>
        </w:rPr>
      </w:pPr>
    </w:p>
    <w:p w:rsidR="00F311D7" w:rsidRDefault="0029069E" w:rsidP="003763EB">
      <w:pPr>
        <w:pStyle w:val="NoSpacing"/>
        <w:ind w:left="720" w:hanging="720"/>
        <w:rPr>
          <w:rFonts w:ascii="Arial" w:hAnsi="Arial" w:cs="Arial"/>
          <w:sz w:val="24"/>
          <w:szCs w:val="24"/>
        </w:rPr>
      </w:pPr>
      <w:r>
        <w:rPr>
          <w:rFonts w:ascii="Arial" w:hAnsi="Arial" w:cs="Arial"/>
          <w:sz w:val="24"/>
          <w:szCs w:val="24"/>
        </w:rPr>
        <w:t>2</w:t>
      </w:r>
      <w:r w:rsidR="003763EB">
        <w:rPr>
          <w:rFonts w:ascii="Arial" w:hAnsi="Arial" w:cs="Arial"/>
          <w:sz w:val="24"/>
          <w:szCs w:val="24"/>
        </w:rPr>
        <w:t>.</w:t>
      </w:r>
      <w:r w:rsidR="003763EB">
        <w:rPr>
          <w:rFonts w:ascii="Arial" w:hAnsi="Arial" w:cs="Arial"/>
          <w:sz w:val="24"/>
          <w:szCs w:val="24"/>
        </w:rPr>
        <w:tab/>
      </w:r>
      <w:r w:rsidR="00F311D7">
        <w:rPr>
          <w:rFonts w:ascii="Arial" w:hAnsi="Arial" w:cs="Arial"/>
          <w:sz w:val="24"/>
          <w:szCs w:val="24"/>
        </w:rPr>
        <w:t>The Personal Tutor will be copied into the summ</w:t>
      </w:r>
      <w:r w:rsidR="003763EB">
        <w:rPr>
          <w:rFonts w:ascii="Arial" w:hAnsi="Arial" w:cs="Arial"/>
          <w:sz w:val="24"/>
          <w:szCs w:val="24"/>
        </w:rPr>
        <w:t>on</w:t>
      </w:r>
      <w:r w:rsidR="00F311D7">
        <w:rPr>
          <w:rFonts w:ascii="Arial" w:hAnsi="Arial" w:cs="Arial"/>
          <w:sz w:val="24"/>
          <w:szCs w:val="24"/>
        </w:rPr>
        <w:t>s for interview letter but not sent the documentation.</w:t>
      </w:r>
    </w:p>
    <w:p w:rsidR="00F311D7" w:rsidRDefault="00F311D7" w:rsidP="00DB033D">
      <w:pPr>
        <w:pStyle w:val="NoSpacing"/>
        <w:rPr>
          <w:rFonts w:ascii="Arial" w:hAnsi="Arial" w:cs="Arial"/>
          <w:sz w:val="24"/>
          <w:szCs w:val="24"/>
        </w:rPr>
      </w:pPr>
    </w:p>
    <w:p w:rsidR="00F311D7" w:rsidRDefault="0029069E" w:rsidP="00635758">
      <w:pPr>
        <w:pStyle w:val="NoSpacing"/>
        <w:ind w:left="720" w:hanging="720"/>
        <w:rPr>
          <w:rFonts w:ascii="Arial" w:hAnsi="Arial" w:cs="Arial"/>
          <w:sz w:val="24"/>
          <w:szCs w:val="24"/>
        </w:rPr>
      </w:pPr>
      <w:r>
        <w:rPr>
          <w:rFonts w:ascii="Arial" w:hAnsi="Arial" w:cs="Arial"/>
          <w:sz w:val="24"/>
          <w:szCs w:val="24"/>
        </w:rPr>
        <w:t>3</w:t>
      </w:r>
      <w:r w:rsidR="00635758">
        <w:rPr>
          <w:rFonts w:ascii="Arial" w:hAnsi="Arial" w:cs="Arial"/>
          <w:sz w:val="24"/>
          <w:szCs w:val="24"/>
        </w:rPr>
        <w:t>.</w:t>
      </w:r>
      <w:r w:rsidR="00635758">
        <w:rPr>
          <w:rFonts w:ascii="Arial" w:hAnsi="Arial" w:cs="Arial"/>
          <w:sz w:val="24"/>
          <w:szCs w:val="24"/>
        </w:rPr>
        <w:tab/>
      </w:r>
      <w:r w:rsidR="00F311D7">
        <w:rPr>
          <w:rFonts w:ascii="Arial" w:hAnsi="Arial" w:cs="Arial"/>
          <w:sz w:val="24"/>
          <w:szCs w:val="24"/>
        </w:rPr>
        <w:t>Following the interview, the Convener will circulate</w:t>
      </w:r>
      <w:r w:rsidR="006222BA">
        <w:rPr>
          <w:rFonts w:ascii="Arial" w:hAnsi="Arial" w:cs="Arial"/>
          <w:sz w:val="24"/>
          <w:szCs w:val="24"/>
        </w:rPr>
        <w:t xml:space="preserve"> to the Panel and the student</w:t>
      </w:r>
      <w:r w:rsidR="00F311D7">
        <w:rPr>
          <w:rFonts w:ascii="Arial" w:hAnsi="Arial" w:cs="Arial"/>
          <w:sz w:val="24"/>
          <w:szCs w:val="24"/>
        </w:rPr>
        <w:t xml:space="preserve">, as soon as possible, a draft confidential report of the meeting.  </w:t>
      </w:r>
      <w:r w:rsidR="006222BA">
        <w:rPr>
          <w:rFonts w:ascii="Arial" w:hAnsi="Arial" w:cs="Arial"/>
          <w:sz w:val="24"/>
          <w:szCs w:val="24"/>
        </w:rPr>
        <w:t>Members of the Panel and t</w:t>
      </w:r>
      <w:r w:rsidR="00F311D7">
        <w:rPr>
          <w:rFonts w:ascii="Arial" w:hAnsi="Arial" w:cs="Arial"/>
          <w:sz w:val="24"/>
          <w:szCs w:val="24"/>
        </w:rPr>
        <w:t>he student will be given the opportunity to comment on the accuracy of the draft report before it is finalised.  The report will not normally be copied more widely (e.g. to a EUSA Adviser or Personal Tutor) unless this is specifically requ</w:t>
      </w:r>
      <w:r w:rsidR="000B74B7">
        <w:rPr>
          <w:rFonts w:ascii="Arial" w:hAnsi="Arial" w:cs="Arial"/>
          <w:sz w:val="24"/>
          <w:szCs w:val="24"/>
        </w:rPr>
        <w:t>est</w:t>
      </w:r>
      <w:r w:rsidR="00F311D7">
        <w:rPr>
          <w:rFonts w:ascii="Arial" w:hAnsi="Arial" w:cs="Arial"/>
          <w:sz w:val="24"/>
          <w:szCs w:val="24"/>
        </w:rPr>
        <w:t>ed by the student.</w:t>
      </w:r>
    </w:p>
    <w:p w:rsidR="00F311D7" w:rsidRDefault="00F311D7" w:rsidP="00DB033D">
      <w:pPr>
        <w:pStyle w:val="NoSpacing"/>
        <w:rPr>
          <w:rFonts w:ascii="Arial" w:hAnsi="Arial" w:cs="Arial"/>
          <w:sz w:val="24"/>
          <w:szCs w:val="24"/>
        </w:rPr>
      </w:pPr>
    </w:p>
    <w:p w:rsidR="00F311D7" w:rsidRDefault="0029069E" w:rsidP="00635758">
      <w:pPr>
        <w:pStyle w:val="NoSpacing"/>
        <w:ind w:left="720" w:hanging="720"/>
        <w:rPr>
          <w:rFonts w:ascii="Arial" w:hAnsi="Arial" w:cs="Arial"/>
          <w:sz w:val="24"/>
          <w:szCs w:val="24"/>
        </w:rPr>
      </w:pPr>
      <w:r>
        <w:rPr>
          <w:rFonts w:ascii="Arial" w:hAnsi="Arial" w:cs="Arial"/>
          <w:sz w:val="24"/>
          <w:szCs w:val="24"/>
        </w:rPr>
        <w:t>4</w:t>
      </w:r>
      <w:r w:rsidR="00635758">
        <w:rPr>
          <w:rFonts w:ascii="Arial" w:hAnsi="Arial" w:cs="Arial"/>
          <w:sz w:val="24"/>
          <w:szCs w:val="24"/>
        </w:rPr>
        <w:t>.</w:t>
      </w:r>
      <w:r w:rsidR="00635758">
        <w:rPr>
          <w:rFonts w:ascii="Arial" w:hAnsi="Arial" w:cs="Arial"/>
          <w:sz w:val="24"/>
          <w:szCs w:val="24"/>
        </w:rPr>
        <w:tab/>
      </w:r>
      <w:r w:rsidR="00F311D7">
        <w:rPr>
          <w:rFonts w:ascii="Arial" w:hAnsi="Arial" w:cs="Arial"/>
          <w:sz w:val="24"/>
          <w:szCs w:val="24"/>
        </w:rPr>
        <w:t xml:space="preserve">The Convener, </w:t>
      </w:r>
      <w:r w:rsidR="006222BA">
        <w:rPr>
          <w:rFonts w:ascii="Arial" w:hAnsi="Arial" w:cs="Arial"/>
          <w:sz w:val="24"/>
          <w:szCs w:val="24"/>
        </w:rPr>
        <w:t>after</w:t>
      </w:r>
      <w:r w:rsidR="00F311D7">
        <w:rPr>
          <w:rFonts w:ascii="Arial" w:hAnsi="Arial" w:cs="Arial"/>
          <w:sz w:val="24"/>
          <w:szCs w:val="24"/>
        </w:rPr>
        <w:t xml:space="preserve"> consultation with the rest of the interview </w:t>
      </w:r>
      <w:r w:rsidR="006222BA">
        <w:rPr>
          <w:rFonts w:ascii="Arial" w:hAnsi="Arial" w:cs="Arial"/>
          <w:sz w:val="24"/>
          <w:szCs w:val="24"/>
        </w:rPr>
        <w:t>P</w:t>
      </w:r>
      <w:r w:rsidR="00F311D7">
        <w:rPr>
          <w:rFonts w:ascii="Arial" w:hAnsi="Arial" w:cs="Arial"/>
          <w:sz w:val="24"/>
          <w:szCs w:val="24"/>
        </w:rPr>
        <w:t>anel, will decide on the penalty, if any, to be applied.  The student will be informed of the decision as soon as possible following the interview and not at the time of the interview.</w:t>
      </w:r>
    </w:p>
    <w:p w:rsidR="00F311D7" w:rsidRDefault="00F311D7" w:rsidP="00DB033D">
      <w:pPr>
        <w:pStyle w:val="NoSpacing"/>
        <w:rPr>
          <w:rFonts w:ascii="Arial" w:hAnsi="Arial" w:cs="Arial"/>
          <w:sz w:val="24"/>
          <w:szCs w:val="24"/>
        </w:rPr>
      </w:pPr>
    </w:p>
    <w:p w:rsidR="00F311D7" w:rsidRDefault="0029069E" w:rsidP="00635758">
      <w:pPr>
        <w:pStyle w:val="NoSpacing"/>
        <w:ind w:left="720" w:hanging="720"/>
        <w:rPr>
          <w:rFonts w:ascii="Arial" w:hAnsi="Arial" w:cs="Arial"/>
          <w:sz w:val="24"/>
          <w:szCs w:val="24"/>
        </w:rPr>
      </w:pPr>
      <w:r>
        <w:rPr>
          <w:rFonts w:ascii="Arial" w:hAnsi="Arial" w:cs="Arial"/>
          <w:sz w:val="24"/>
          <w:szCs w:val="24"/>
        </w:rPr>
        <w:t>5</w:t>
      </w:r>
      <w:r w:rsidR="00635758">
        <w:rPr>
          <w:rFonts w:ascii="Arial" w:hAnsi="Arial" w:cs="Arial"/>
          <w:sz w:val="24"/>
          <w:szCs w:val="24"/>
        </w:rPr>
        <w:t>.</w:t>
      </w:r>
      <w:r w:rsidR="00635758">
        <w:rPr>
          <w:rFonts w:ascii="Arial" w:hAnsi="Arial" w:cs="Arial"/>
          <w:sz w:val="24"/>
          <w:szCs w:val="24"/>
        </w:rPr>
        <w:tab/>
      </w:r>
      <w:r w:rsidR="00F311D7">
        <w:rPr>
          <w:rFonts w:ascii="Arial" w:hAnsi="Arial" w:cs="Arial"/>
          <w:sz w:val="24"/>
          <w:szCs w:val="24"/>
        </w:rPr>
        <w:t xml:space="preserve">Once the report and the penalty are agreed, the Convener will submit a written report to the Convener of the relevant Board of Examiners.  This will include details of any penalty which the Board will be required to apply.  </w:t>
      </w:r>
    </w:p>
    <w:p w:rsidR="00F311D7" w:rsidRDefault="00F311D7" w:rsidP="00DB033D">
      <w:pPr>
        <w:pStyle w:val="NoSpacing"/>
        <w:rPr>
          <w:rFonts w:ascii="Arial" w:hAnsi="Arial" w:cs="Arial"/>
          <w:sz w:val="24"/>
          <w:szCs w:val="24"/>
        </w:rPr>
      </w:pPr>
    </w:p>
    <w:p w:rsidR="0029069E" w:rsidRDefault="0029069E" w:rsidP="00DB033D">
      <w:pPr>
        <w:pStyle w:val="NoSpacing"/>
        <w:rPr>
          <w:rFonts w:ascii="Arial" w:hAnsi="Arial" w:cs="Arial"/>
          <w:sz w:val="24"/>
          <w:szCs w:val="24"/>
        </w:rPr>
      </w:pPr>
      <w:r>
        <w:rPr>
          <w:rFonts w:ascii="Arial" w:hAnsi="Arial" w:cs="Arial"/>
          <w:sz w:val="24"/>
          <w:szCs w:val="24"/>
        </w:rPr>
        <w:t>Or</w:t>
      </w:r>
    </w:p>
    <w:p w:rsidR="0029069E" w:rsidRDefault="0029069E" w:rsidP="00DB033D">
      <w:pPr>
        <w:pStyle w:val="NoSpacing"/>
        <w:rPr>
          <w:rFonts w:ascii="Arial" w:hAnsi="Arial" w:cs="Arial"/>
          <w:sz w:val="24"/>
          <w:szCs w:val="24"/>
        </w:rPr>
      </w:pPr>
    </w:p>
    <w:p w:rsidR="006222BA" w:rsidRDefault="00B40B57" w:rsidP="006222BA">
      <w:pPr>
        <w:pStyle w:val="NoSpacing"/>
        <w:ind w:left="720" w:hanging="720"/>
        <w:rPr>
          <w:rFonts w:ascii="Arial" w:hAnsi="Arial" w:cs="Arial"/>
          <w:sz w:val="24"/>
          <w:szCs w:val="24"/>
        </w:rPr>
      </w:pPr>
      <w:r>
        <w:rPr>
          <w:rFonts w:ascii="Arial" w:hAnsi="Arial" w:cs="Arial"/>
          <w:sz w:val="24"/>
          <w:szCs w:val="24"/>
        </w:rPr>
        <w:tab/>
      </w:r>
      <w:r w:rsidR="006222BA">
        <w:rPr>
          <w:rFonts w:ascii="Arial" w:hAnsi="Arial" w:cs="Arial"/>
          <w:sz w:val="24"/>
          <w:szCs w:val="24"/>
        </w:rPr>
        <w:t xml:space="preserve">Where the student fully and willingly acknowledges the offence and does not wish to </w:t>
      </w:r>
      <w:r>
        <w:rPr>
          <w:rFonts w:ascii="Arial" w:hAnsi="Arial" w:cs="Arial"/>
          <w:sz w:val="24"/>
          <w:szCs w:val="24"/>
        </w:rPr>
        <w:t>h</w:t>
      </w:r>
      <w:r w:rsidR="006222BA">
        <w:rPr>
          <w:rFonts w:ascii="Arial" w:hAnsi="Arial" w:cs="Arial"/>
          <w:sz w:val="24"/>
          <w:szCs w:val="24"/>
        </w:rPr>
        <w:t xml:space="preserve">ave an opportunity to offer further comment, the Convener may decide that there is no need for a formal fitness to practise interview.  In such cases the Convener may simply write to the student and the Convener of the Board of Examiners with his/her decision on the penalty.  </w:t>
      </w:r>
    </w:p>
    <w:p w:rsidR="006222BA" w:rsidRDefault="006222BA" w:rsidP="00DB033D">
      <w:pPr>
        <w:pStyle w:val="NoSpacing"/>
        <w:rPr>
          <w:rFonts w:ascii="Arial" w:hAnsi="Arial" w:cs="Arial"/>
          <w:sz w:val="24"/>
          <w:szCs w:val="24"/>
        </w:rPr>
      </w:pPr>
    </w:p>
    <w:p w:rsidR="00DB033D" w:rsidRPr="00DB033D" w:rsidRDefault="00DB033D" w:rsidP="00DB033D">
      <w:pPr>
        <w:pStyle w:val="NoSpacing"/>
        <w:rPr>
          <w:rFonts w:ascii="Arial" w:hAnsi="Arial" w:cs="Arial"/>
          <w:sz w:val="24"/>
          <w:szCs w:val="24"/>
        </w:rPr>
      </w:pPr>
    </w:p>
    <w:p w:rsidR="00635758" w:rsidRPr="00575250" w:rsidRDefault="00635758" w:rsidP="00635758">
      <w:pPr>
        <w:pStyle w:val="NoSpacing"/>
        <w:rPr>
          <w:rFonts w:ascii="Arial" w:hAnsi="Arial" w:cs="Arial"/>
          <w:b/>
          <w:sz w:val="24"/>
          <w:szCs w:val="24"/>
        </w:rPr>
      </w:pPr>
      <w:r>
        <w:rPr>
          <w:rFonts w:ascii="Arial" w:hAnsi="Arial" w:cs="Arial"/>
          <w:b/>
          <w:sz w:val="24"/>
          <w:szCs w:val="24"/>
        </w:rPr>
        <w:t>Appeal</w:t>
      </w:r>
    </w:p>
    <w:p w:rsidR="00635758" w:rsidRDefault="00635758" w:rsidP="00635758">
      <w:pPr>
        <w:pStyle w:val="NoSpacing"/>
        <w:rPr>
          <w:rFonts w:ascii="Arial" w:hAnsi="Arial" w:cs="Arial"/>
          <w:sz w:val="24"/>
          <w:szCs w:val="24"/>
        </w:rPr>
      </w:pPr>
    </w:p>
    <w:p w:rsidR="005950E4" w:rsidRPr="004E0162" w:rsidRDefault="00635758" w:rsidP="00635758">
      <w:pPr>
        <w:pStyle w:val="NoSpacing"/>
        <w:rPr>
          <w:rFonts w:ascii="Arial" w:hAnsi="Arial" w:cs="Arial"/>
          <w:sz w:val="24"/>
          <w:szCs w:val="24"/>
        </w:rPr>
      </w:pPr>
      <w:r w:rsidRPr="004E0162">
        <w:rPr>
          <w:rFonts w:ascii="Arial" w:hAnsi="Arial" w:cs="Arial"/>
          <w:sz w:val="24"/>
          <w:szCs w:val="24"/>
        </w:rPr>
        <w:t xml:space="preserve">The decision of the College Fitness to Practise Committee is final and may be appealed </w:t>
      </w:r>
      <w:r w:rsidR="005950E4" w:rsidRPr="004E0162">
        <w:rPr>
          <w:rFonts w:ascii="Arial" w:hAnsi="Arial" w:cs="Arial"/>
          <w:sz w:val="24"/>
          <w:szCs w:val="24"/>
        </w:rPr>
        <w:t>only on the following grounds:</w:t>
      </w:r>
    </w:p>
    <w:p w:rsidR="005950E4" w:rsidRPr="004E0162" w:rsidRDefault="005950E4" w:rsidP="005950E4">
      <w:pPr>
        <w:numPr>
          <w:ilvl w:val="0"/>
          <w:numId w:val="5"/>
        </w:numPr>
        <w:shd w:val="clear" w:color="auto" w:fill="FFFFFF"/>
        <w:spacing w:before="100" w:beforeAutospacing="1" w:after="100" w:afterAutospacing="1" w:line="240" w:lineRule="auto"/>
        <w:rPr>
          <w:rFonts w:ascii="Arial" w:eastAsia="Times New Roman" w:hAnsi="Arial" w:cs="Arial"/>
          <w:sz w:val="24"/>
          <w:szCs w:val="24"/>
          <w:lang w:val="en" w:eastAsia="en-GB"/>
        </w:rPr>
      </w:pPr>
      <w:r w:rsidRPr="004E0162">
        <w:rPr>
          <w:rFonts w:ascii="Arial" w:eastAsia="Times New Roman" w:hAnsi="Arial" w:cs="Arial"/>
          <w:sz w:val="24"/>
          <w:szCs w:val="24"/>
          <w:lang w:val="en" w:eastAsia="en-GB"/>
        </w:rPr>
        <w:t xml:space="preserve">substantial information directly relevant to the case which for good reason was not available to the panel when it made its decision; </w:t>
      </w:r>
    </w:p>
    <w:p w:rsidR="005950E4" w:rsidRPr="004E0162" w:rsidRDefault="005950E4" w:rsidP="00635758">
      <w:pPr>
        <w:numPr>
          <w:ilvl w:val="0"/>
          <w:numId w:val="5"/>
        </w:numPr>
        <w:shd w:val="clear" w:color="auto" w:fill="FFFFFF"/>
        <w:spacing w:before="100" w:beforeAutospacing="1" w:after="100" w:afterAutospacing="1" w:line="240" w:lineRule="auto"/>
        <w:rPr>
          <w:rFonts w:ascii="Arial" w:hAnsi="Arial" w:cs="Arial"/>
          <w:sz w:val="24"/>
          <w:szCs w:val="24"/>
        </w:rPr>
      </w:pPr>
      <w:r w:rsidRPr="004E0162">
        <w:rPr>
          <w:rFonts w:ascii="Arial" w:eastAsia="Times New Roman" w:hAnsi="Arial" w:cs="Arial"/>
          <w:sz w:val="24"/>
          <w:szCs w:val="24"/>
          <w:lang w:val="en" w:eastAsia="en-GB"/>
        </w:rPr>
        <w:t>alleged irregular procedure or improper conduct of the panel.</w:t>
      </w:r>
    </w:p>
    <w:p w:rsidR="00DB033D" w:rsidRDefault="00635758" w:rsidP="00635758">
      <w:pPr>
        <w:pStyle w:val="NoSpacing"/>
        <w:rPr>
          <w:rFonts w:ascii="Arial" w:hAnsi="Arial" w:cs="Arial"/>
          <w:sz w:val="24"/>
          <w:szCs w:val="24"/>
        </w:rPr>
      </w:pPr>
      <w:r w:rsidRPr="004E0162">
        <w:rPr>
          <w:rFonts w:ascii="Arial" w:hAnsi="Arial" w:cs="Arial"/>
          <w:sz w:val="24"/>
          <w:szCs w:val="24"/>
        </w:rPr>
        <w:lastRenderedPageBreak/>
        <w:t>Appeals must be submitted in writing to the Secretary to the University in accordance with the Appeals section of the University’s assessment regulations.</w:t>
      </w:r>
    </w:p>
    <w:p w:rsidR="00736C30" w:rsidRDefault="00736C30" w:rsidP="00635758">
      <w:pPr>
        <w:pStyle w:val="NoSpacing"/>
        <w:rPr>
          <w:rFonts w:ascii="Arial" w:hAnsi="Arial" w:cs="Arial"/>
          <w:sz w:val="24"/>
          <w:szCs w:val="24"/>
        </w:rPr>
      </w:pPr>
    </w:p>
    <w:p w:rsidR="00736C30" w:rsidRDefault="00736C30" w:rsidP="00635758">
      <w:pPr>
        <w:pStyle w:val="NoSpacing"/>
        <w:rPr>
          <w:rFonts w:ascii="Arial" w:hAnsi="Arial" w:cs="Arial"/>
          <w:sz w:val="24"/>
          <w:szCs w:val="24"/>
        </w:rPr>
      </w:pPr>
      <w:r>
        <w:rPr>
          <w:rFonts w:ascii="Arial" w:hAnsi="Arial" w:cs="Arial"/>
          <w:sz w:val="24"/>
          <w:szCs w:val="24"/>
        </w:rPr>
        <w:t>July 2013</w:t>
      </w:r>
    </w:p>
    <w:p w:rsidR="00736C30" w:rsidRPr="004E0162" w:rsidRDefault="00736C30" w:rsidP="00635758">
      <w:pPr>
        <w:pStyle w:val="NoSpacing"/>
      </w:pPr>
      <w:bookmarkStart w:id="0" w:name="_GoBack"/>
      <w:bookmarkEnd w:id="0"/>
    </w:p>
    <w:sectPr w:rsidR="00736C30" w:rsidRPr="004E0162" w:rsidSect="00635758">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5950"/>
    <w:multiLevelType w:val="hybridMultilevel"/>
    <w:tmpl w:val="49664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930BFE"/>
    <w:multiLevelType w:val="hybridMultilevel"/>
    <w:tmpl w:val="63B0B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3E84B26"/>
    <w:multiLevelType w:val="hybridMultilevel"/>
    <w:tmpl w:val="8A9AB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69B5392"/>
    <w:multiLevelType w:val="multilevel"/>
    <w:tmpl w:val="8012AD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BC4C66"/>
    <w:multiLevelType w:val="hybridMultilevel"/>
    <w:tmpl w:val="318C2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33D"/>
    <w:rsid w:val="00035C43"/>
    <w:rsid w:val="000B4DC8"/>
    <w:rsid w:val="000B74B7"/>
    <w:rsid w:val="00152014"/>
    <w:rsid w:val="001A3999"/>
    <w:rsid w:val="0029069E"/>
    <w:rsid w:val="00314CCC"/>
    <w:rsid w:val="003763EB"/>
    <w:rsid w:val="003B258E"/>
    <w:rsid w:val="004016D1"/>
    <w:rsid w:val="004D4D47"/>
    <w:rsid w:val="004E0162"/>
    <w:rsid w:val="00575250"/>
    <w:rsid w:val="005950E4"/>
    <w:rsid w:val="006222BA"/>
    <w:rsid w:val="00635758"/>
    <w:rsid w:val="006C4272"/>
    <w:rsid w:val="00736C30"/>
    <w:rsid w:val="00744A71"/>
    <w:rsid w:val="00996085"/>
    <w:rsid w:val="009E7B03"/>
    <w:rsid w:val="00A95DAB"/>
    <w:rsid w:val="00B40B57"/>
    <w:rsid w:val="00C80E47"/>
    <w:rsid w:val="00CB4F12"/>
    <w:rsid w:val="00DA45DA"/>
    <w:rsid w:val="00DB033D"/>
    <w:rsid w:val="00F311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033D"/>
    <w:pPr>
      <w:spacing w:after="0" w:line="240" w:lineRule="auto"/>
    </w:pPr>
  </w:style>
  <w:style w:type="paragraph" w:styleId="Title">
    <w:name w:val="Title"/>
    <w:basedOn w:val="Normal"/>
    <w:next w:val="Normal"/>
    <w:link w:val="TitleChar"/>
    <w:uiPriority w:val="10"/>
    <w:qFormat/>
    <w:rsid w:val="00CB4F1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B4F12"/>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033D"/>
    <w:pPr>
      <w:spacing w:after="0" w:line="240" w:lineRule="auto"/>
    </w:pPr>
  </w:style>
  <w:style w:type="paragraph" w:styleId="Title">
    <w:name w:val="Title"/>
    <w:basedOn w:val="Normal"/>
    <w:next w:val="Normal"/>
    <w:link w:val="TitleChar"/>
    <w:uiPriority w:val="10"/>
    <w:qFormat/>
    <w:rsid w:val="00CB4F1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B4F1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58381">
      <w:bodyDiv w:val="1"/>
      <w:marLeft w:val="0"/>
      <w:marRight w:val="0"/>
      <w:marTop w:val="0"/>
      <w:marBottom w:val="0"/>
      <w:divBdr>
        <w:top w:val="none" w:sz="0" w:space="0" w:color="auto"/>
        <w:left w:val="none" w:sz="0" w:space="0" w:color="auto"/>
        <w:bottom w:val="none" w:sz="0" w:space="0" w:color="auto"/>
        <w:right w:val="none" w:sz="0" w:space="0" w:color="auto"/>
      </w:divBdr>
      <w:divsChild>
        <w:div w:id="221328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1023</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6847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KEMP Joan</dc:creator>
  <cp:lastModifiedBy>KEMP Joan</cp:lastModifiedBy>
  <cp:revision>3</cp:revision>
  <dcterms:created xsi:type="dcterms:W3CDTF">2013-07-22T13:26:00Z</dcterms:created>
  <dcterms:modified xsi:type="dcterms:W3CDTF">2013-12-04T10:12:00Z</dcterms:modified>
</cp:coreProperties>
</file>