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0257D" w:rsidRPr="009557AC" w14:paraId="19E98008" w14:textId="77777777" w:rsidTr="005E71CB">
        <w:tc>
          <w:tcPr>
            <w:tcW w:w="2405" w:type="dxa"/>
          </w:tcPr>
          <w:p w14:paraId="030421D3" w14:textId="3BC087EE" w:rsidR="0040257D" w:rsidRDefault="0040257D" w:rsidP="000D609A">
            <w:pPr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School/Department</w:t>
            </w:r>
          </w:p>
        </w:tc>
        <w:tc>
          <w:tcPr>
            <w:tcW w:w="6611" w:type="dxa"/>
          </w:tcPr>
          <w:p w14:paraId="50925C3D" w14:textId="77777777" w:rsidR="0040257D" w:rsidRPr="009557AC" w:rsidRDefault="0040257D" w:rsidP="000D609A">
            <w:pPr>
              <w:rPr>
                <w:rFonts w:ascii="Calibri" w:hAnsi="Calibri" w:cs="Calibri"/>
              </w:rPr>
            </w:pPr>
          </w:p>
        </w:tc>
      </w:tr>
      <w:tr w:rsidR="00CF2BCC" w:rsidRPr="009557AC" w14:paraId="3A634890" w14:textId="77777777" w:rsidTr="005E71CB">
        <w:tc>
          <w:tcPr>
            <w:tcW w:w="2405" w:type="dxa"/>
          </w:tcPr>
          <w:p w14:paraId="5D16268A" w14:textId="6608FC4E" w:rsidR="00CF2BCC" w:rsidRPr="009557AC" w:rsidRDefault="00D217B3" w:rsidP="000D60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s</w:t>
            </w:r>
            <w:r>
              <w:t>tudent(s)</w:t>
            </w:r>
          </w:p>
        </w:tc>
        <w:tc>
          <w:tcPr>
            <w:tcW w:w="6611" w:type="dxa"/>
          </w:tcPr>
          <w:p w14:paraId="35D152D3" w14:textId="77777777" w:rsidR="00CF2BCC" w:rsidRPr="009557AC" w:rsidRDefault="00CF2BCC" w:rsidP="000D609A">
            <w:pPr>
              <w:rPr>
                <w:rFonts w:ascii="Calibri" w:hAnsi="Calibri" w:cs="Calibri"/>
              </w:rPr>
            </w:pPr>
          </w:p>
        </w:tc>
      </w:tr>
      <w:tr w:rsidR="009557AC" w:rsidRPr="009557AC" w14:paraId="470F587C" w14:textId="77777777" w:rsidTr="005E71CB">
        <w:tc>
          <w:tcPr>
            <w:tcW w:w="2405" w:type="dxa"/>
          </w:tcPr>
          <w:p w14:paraId="0DE382F9" w14:textId="38184722" w:rsidR="009557AC" w:rsidRPr="009557AC" w:rsidRDefault="00D217B3" w:rsidP="000D60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s</w:t>
            </w:r>
            <w:r w:rsidR="009557AC" w:rsidRPr="009557AC">
              <w:rPr>
                <w:rFonts w:ascii="Calibri" w:hAnsi="Calibri" w:cs="Calibri"/>
              </w:rPr>
              <w:t>upervisor(s)</w:t>
            </w:r>
          </w:p>
        </w:tc>
        <w:tc>
          <w:tcPr>
            <w:tcW w:w="6611" w:type="dxa"/>
          </w:tcPr>
          <w:p w14:paraId="6C2448F2" w14:textId="77777777" w:rsidR="009557AC" w:rsidRPr="009557AC" w:rsidRDefault="009557AC" w:rsidP="000D609A">
            <w:pPr>
              <w:rPr>
                <w:rFonts w:ascii="Calibri" w:hAnsi="Calibri" w:cs="Calibri"/>
              </w:rPr>
            </w:pPr>
          </w:p>
        </w:tc>
      </w:tr>
      <w:tr w:rsidR="00CF2BCC" w:rsidRPr="009557AC" w14:paraId="58D81CF3" w14:textId="77777777" w:rsidTr="005E71CB">
        <w:tc>
          <w:tcPr>
            <w:tcW w:w="2405" w:type="dxa"/>
          </w:tcPr>
          <w:p w14:paraId="32C26E88" w14:textId="3D6A3E64" w:rsidR="00CF2BCC" w:rsidRPr="009557AC" w:rsidRDefault="00CF2BCC" w:rsidP="000D609A">
            <w:pPr>
              <w:rPr>
                <w:rFonts w:ascii="Calibri" w:hAnsi="Calibri" w:cs="Calibri"/>
              </w:rPr>
            </w:pPr>
            <w:r w:rsidRPr="009557AC">
              <w:rPr>
                <w:rFonts w:ascii="Calibri" w:hAnsi="Calibri" w:cs="Calibri"/>
              </w:rPr>
              <w:t xml:space="preserve">Project </w:t>
            </w:r>
            <w:r w:rsidR="00D217B3">
              <w:rPr>
                <w:rFonts w:ascii="Calibri" w:hAnsi="Calibri" w:cs="Calibri"/>
              </w:rPr>
              <w:t>t</w:t>
            </w:r>
            <w:r w:rsidRPr="009557AC">
              <w:rPr>
                <w:rFonts w:ascii="Calibri" w:hAnsi="Calibri" w:cs="Calibri"/>
              </w:rPr>
              <w:t>itle</w:t>
            </w:r>
          </w:p>
        </w:tc>
        <w:tc>
          <w:tcPr>
            <w:tcW w:w="6611" w:type="dxa"/>
          </w:tcPr>
          <w:p w14:paraId="681716F1" w14:textId="77777777" w:rsidR="00CF2BCC" w:rsidRPr="009557AC" w:rsidRDefault="00CF2BCC" w:rsidP="000D609A">
            <w:pPr>
              <w:rPr>
                <w:rFonts w:ascii="Calibri" w:hAnsi="Calibri" w:cs="Calibri"/>
              </w:rPr>
            </w:pPr>
          </w:p>
        </w:tc>
      </w:tr>
      <w:tr w:rsidR="009557AC" w:rsidRPr="009557AC" w14:paraId="08EC91B1" w14:textId="77777777" w:rsidTr="005E71CB">
        <w:tc>
          <w:tcPr>
            <w:tcW w:w="2405" w:type="dxa"/>
          </w:tcPr>
          <w:p w14:paraId="75DB8AB7" w14:textId="77777777" w:rsidR="009557AC" w:rsidRPr="009557AC" w:rsidRDefault="009557AC" w:rsidP="000D609A">
            <w:pPr>
              <w:rPr>
                <w:rFonts w:ascii="Calibri" w:hAnsi="Calibri" w:cs="Calibri"/>
              </w:rPr>
            </w:pPr>
            <w:r w:rsidRPr="009557AC">
              <w:rPr>
                <w:rFonts w:ascii="Calibri" w:hAnsi="Calibri" w:cs="Calibri"/>
              </w:rPr>
              <w:t>Project ID</w:t>
            </w:r>
          </w:p>
        </w:tc>
        <w:tc>
          <w:tcPr>
            <w:tcW w:w="6611" w:type="dxa"/>
          </w:tcPr>
          <w:p w14:paraId="026572AA" w14:textId="77777777" w:rsidR="009557AC" w:rsidRPr="009557AC" w:rsidRDefault="009557AC" w:rsidP="000D609A">
            <w:pPr>
              <w:rPr>
                <w:rFonts w:ascii="Calibri" w:hAnsi="Calibri" w:cs="Calibri"/>
              </w:rPr>
            </w:pPr>
          </w:p>
        </w:tc>
      </w:tr>
      <w:tr w:rsidR="00CF2BCC" w:rsidRPr="009557AC" w14:paraId="5EC9FD33" w14:textId="77777777" w:rsidTr="005E71CB">
        <w:tc>
          <w:tcPr>
            <w:tcW w:w="2405" w:type="dxa"/>
          </w:tcPr>
          <w:p w14:paraId="769DF40A" w14:textId="77777777" w:rsidR="00CF2BCC" w:rsidRPr="009557AC" w:rsidRDefault="00CF2BCC" w:rsidP="000D609A">
            <w:pPr>
              <w:rPr>
                <w:rFonts w:ascii="Calibri" w:hAnsi="Calibri" w:cs="Calibri"/>
              </w:rPr>
            </w:pPr>
            <w:r w:rsidRPr="009557AC">
              <w:rPr>
                <w:rFonts w:ascii="Calibri" w:hAnsi="Calibri" w:cs="Calibri"/>
              </w:rPr>
              <w:t xml:space="preserve">Source of </w:t>
            </w:r>
            <w:r w:rsidR="009557AC" w:rsidRPr="009557AC">
              <w:rPr>
                <w:rFonts w:ascii="Calibri" w:hAnsi="Calibri" w:cs="Calibri"/>
              </w:rPr>
              <w:t>f</w:t>
            </w:r>
            <w:r w:rsidRPr="009557AC">
              <w:rPr>
                <w:rFonts w:ascii="Calibri" w:hAnsi="Calibri" w:cs="Calibri"/>
              </w:rPr>
              <w:t>unding</w:t>
            </w:r>
          </w:p>
        </w:tc>
        <w:tc>
          <w:tcPr>
            <w:tcW w:w="6611" w:type="dxa"/>
          </w:tcPr>
          <w:p w14:paraId="24A81212" w14:textId="77777777" w:rsidR="00CF2BCC" w:rsidRPr="009557AC" w:rsidRDefault="00CF2BCC" w:rsidP="000D609A">
            <w:pPr>
              <w:rPr>
                <w:rFonts w:ascii="Calibri" w:hAnsi="Calibri" w:cs="Calibri"/>
              </w:rPr>
            </w:pPr>
          </w:p>
        </w:tc>
      </w:tr>
      <w:tr w:rsidR="00CF2BCC" w:rsidRPr="009557AC" w14:paraId="3B652F5E" w14:textId="77777777" w:rsidTr="005E71CB">
        <w:tc>
          <w:tcPr>
            <w:tcW w:w="2405" w:type="dxa"/>
          </w:tcPr>
          <w:p w14:paraId="0603845E" w14:textId="77777777" w:rsidR="00CF2BCC" w:rsidRPr="009557AC" w:rsidRDefault="00CF2BCC" w:rsidP="000D609A">
            <w:pPr>
              <w:rPr>
                <w:rFonts w:ascii="Calibri" w:hAnsi="Calibri" w:cs="Calibri"/>
              </w:rPr>
            </w:pPr>
            <w:r w:rsidRPr="009557AC">
              <w:rPr>
                <w:rFonts w:ascii="Calibri" w:hAnsi="Calibri" w:cs="Calibri"/>
              </w:rPr>
              <w:t>Start and end dates</w:t>
            </w:r>
          </w:p>
        </w:tc>
        <w:tc>
          <w:tcPr>
            <w:tcW w:w="6611" w:type="dxa"/>
          </w:tcPr>
          <w:p w14:paraId="4FF9C0C5" w14:textId="77777777" w:rsidR="00CF2BCC" w:rsidRPr="009557AC" w:rsidRDefault="00CF2BCC" w:rsidP="000D609A">
            <w:pPr>
              <w:rPr>
                <w:rFonts w:ascii="Calibri" w:hAnsi="Calibri" w:cs="Calibri"/>
              </w:rPr>
            </w:pPr>
          </w:p>
        </w:tc>
      </w:tr>
    </w:tbl>
    <w:p w14:paraId="33D6EEE8" w14:textId="77777777" w:rsidR="009557AC" w:rsidRPr="00A84C28" w:rsidRDefault="009557AC" w:rsidP="009557AC">
      <w:pPr>
        <w:pStyle w:val="NoSpacing"/>
        <w:rPr>
          <w:rFonts w:ascii="Calibri" w:hAnsi="Calibri" w:cs="Calibri"/>
          <w:sz w:val="10"/>
          <w:lang w:val="en"/>
        </w:rPr>
      </w:pPr>
    </w:p>
    <w:p w14:paraId="5798183D" w14:textId="5DDF4053" w:rsidR="00CF2BCC" w:rsidRPr="009557AC" w:rsidRDefault="00A43E18" w:rsidP="00CF2BCC">
      <w:pPr>
        <w:rPr>
          <w:rFonts w:ascii="Calibri" w:hAnsi="Calibri" w:cs="Calibri"/>
        </w:rPr>
      </w:pPr>
      <w:r w:rsidRPr="009557AC">
        <w:rPr>
          <w:rFonts w:ascii="Calibri" w:hAnsi="Calibri" w:cs="Calibri"/>
          <w:lang w:val="en"/>
        </w:rPr>
        <w:t xml:space="preserve">Research data are collected, observed, or created (derived), for the purposes of analysis to produce and validate original research results.  Formats </w:t>
      </w:r>
      <w:r w:rsidR="00D217B3">
        <w:rPr>
          <w:rFonts w:ascii="Calibri" w:hAnsi="Calibri" w:cs="Calibri"/>
          <w:lang w:val="en"/>
        </w:rPr>
        <w:t>may</w:t>
      </w:r>
      <w:r w:rsidRPr="009557AC">
        <w:rPr>
          <w:rFonts w:ascii="Calibri" w:hAnsi="Calibri" w:cs="Calibri"/>
          <w:lang w:val="en"/>
        </w:rPr>
        <w:t xml:space="preserve"> include (both digital and analogue) text, numeric, multimedia, models and software. </w:t>
      </w:r>
      <w:r w:rsidR="00A84C28">
        <w:rPr>
          <w:rFonts w:ascii="Calibri" w:hAnsi="Calibri" w:cs="Calibri"/>
          <w:lang w:val="en"/>
        </w:rPr>
        <w:t xml:space="preserve">Further </w:t>
      </w:r>
      <w:r w:rsidR="00A84C28">
        <w:rPr>
          <w:rFonts w:ascii="Calibri" w:hAnsi="Calibri" w:cs="Calibri"/>
        </w:rPr>
        <w:t>gu</w:t>
      </w:r>
      <w:r w:rsidR="00A84C28" w:rsidRPr="009557AC">
        <w:rPr>
          <w:rFonts w:ascii="Calibri" w:hAnsi="Calibri" w:cs="Calibri"/>
        </w:rPr>
        <w:t>idance</w:t>
      </w:r>
      <w:r w:rsidR="002552A2" w:rsidRPr="009557AC">
        <w:rPr>
          <w:rFonts w:ascii="Calibri" w:hAnsi="Calibri" w:cs="Calibri"/>
        </w:rPr>
        <w:t xml:space="preserve"> is available from </w:t>
      </w:r>
      <w:hyperlink r:id="rId8" w:history="1">
        <w:r w:rsidR="00D217B3" w:rsidRPr="00ED13FC">
          <w:rPr>
            <w:rStyle w:val="Hyperlink"/>
          </w:rPr>
          <w:t>https://www.ed.ac.uk/is/research-data-service</w:t>
        </w:r>
      </w:hyperlink>
      <w:r w:rsidR="00D217B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F2BCC" w:rsidRPr="009557AC" w14:paraId="1AD0135D" w14:textId="77777777" w:rsidTr="000856A5">
        <w:trPr>
          <w:cantSplit/>
        </w:trPr>
        <w:tc>
          <w:tcPr>
            <w:tcW w:w="3539" w:type="dxa"/>
          </w:tcPr>
          <w:p w14:paraId="00E6D3D3" w14:textId="2FE846BD" w:rsidR="00CF2BCC" w:rsidRPr="009557AC" w:rsidRDefault="00E8005F" w:rsidP="00CF2BCC">
            <w:pPr>
              <w:rPr>
                <w:rFonts w:ascii="Calibri" w:hAnsi="Calibri" w:cs="Calibri"/>
              </w:rPr>
            </w:pPr>
            <w:r w:rsidRPr="009557AC">
              <w:rPr>
                <w:rFonts w:ascii="Calibri" w:hAnsi="Calibri" w:cs="Calibri"/>
                <w:b/>
                <w:u w:val="single"/>
              </w:rPr>
              <w:t xml:space="preserve">1. </w:t>
            </w:r>
            <w:r w:rsidR="00CF2BCC" w:rsidRPr="009557AC">
              <w:rPr>
                <w:rFonts w:ascii="Calibri" w:hAnsi="Calibri" w:cs="Calibri"/>
                <w:b/>
                <w:u w:val="single"/>
              </w:rPr>
              <w:t>Data Collection:</w:t>
            </w:r>
            <w:r w:rsidR="00CF2BCC" w:rsidRPr="009557AC">
              <w:rPr>
                <w:rFonts w:ascii="Calibri" w:hAnsi="Calibri" w:cs="Calibri"/>
              </w:rPr>
              <w:t xml:space="preserve"> description including type/format/ volume, methods of collection/creation, existing datasets to be used, QA processes</w:t>
            </w:r>
            <w:r w:rsidR="00D217B3">
              <w:rPr>
                <w:rFonts w:ascii="Calibri" w:hAnsi="Calibri" w:cs="Calibri"/>
              </w:rPr>
              <w:t>.</w:t>
            </w:r>
          </w:p>
        </w:tc>
        <w:tc>
          <w:tcPr>
            <w:tcW w:w="5477" w:type="dxa"/>
          </w:tcPr>
          <w:p w14:paraId="3258FC34" w14:textId="77777777" w:rsidR="00CF2BCC" w:rsidRPr="009557AC" w:rsidRDefault="00CF2BCC" w:rsidP="00CF2BCC">
            <w:pPr>
              <w:rPr>
                <w:rFonts w:ascii="Calibri" w:hAnsi="Calibri" w:cs="Calibri"/>
              </w:rPr>
            </w:pPr>
          </w:p>
        </w:tc>
      </w:tr>
      <w:tr w:rsidR="00CF2BCC" w:rsidRPr="009557AC" w14:paraId="02CEF607" w14:textId="77777777" w:rsidTr="000856A5">
        <w:trPr>
          <w:cantSplit/>
        </w:trPr>
        <w:tc>
          <w:tcPr>
            <w:tcW w:w="3539" w:type="dxa"/>
          </w:tcPr>
          <w:p w14:paraId="3B8385CE" w14:textId="7CEE9447" w:rsidR="00CF2BCC" w:rsidRPr="009557AC" w:rsidRDefault="00E8005F" w:rsidP="00CF2BCC">
            <w:pPr>
              <w:rPr>
                <w:rFonts w:ascii="Calibri" w:hAnsi="Calibri" w:cs="Calibri"/>
              </w:rPr>
            </w:pPr>
            <w:r w:rsidRPr="009557AC">
              <w:rPr>
                <w:rFonts w:ascii="Calibri" w:hAnsi="Calibri" w:cs="Calibri"/>
                <w:b/>
                <w:u w:val="single"/>
              </w:rPr>
              <w:t xml:space="preserve">2. </w:t>
            </w:r>
            <w:r w:rsidR="00CF2BCC" w:rsidRPr="009557AC">
              <w:rPr>
                <w:rFonts w:ascii="Calibri" w:hAnsi="Calibri" w:cs="Calibri"/>
                <w:b/>
                <w:u w:val="single"/>
              </w:rPr>
              <w:t>Documentation</w:t>
            </w:r>
            <w:r w:rsidR="002C6E6D" w:rsidRPr="009557AC">
              <w:rPr>
                <w:rStyle w:val="FootnoteReference"/>
                <w:rFonts w:ascii="Calibri" w:hAnsi="Calibri" w:cs="Calibri"/>
                <w:b/>
                <w:u w:val="single"/>
              </w:rPr>
              <w:footnoteReference w:id="1"/>
            </w:r>
            <w:r w:rsidR="00CF2BCC" w:rsidRPr="009557AC">
              <w:rPr>
                <w:rFonts w:ascii="Calibri" w:hAnsi="Calibri" w:cs="Calibri"/>
                <w:b/>
                <w:u w:val="single"/>
              </w:rPr>
              <w:t xml:space="preserve"> and Metadata:</w:t>
            </w:r>
            <w:r w:rsidR="00CF2BCC" w:rsidRPr="009557AC">
              <w:rPr>
                <w:rFonts w:ascii="Calibri" w:hAnsi="Calibri" w:cs="Calibri"/>
              </w:rPr>
              <w:t xml:space="preserve"> information needed for data to be read and interpreted in the future</w:t>
            </w:r>
            <w:r w:rsidR="009557AC">
              <w:rPr>
                <w:rFonts w:ascii="Calibri" w:hAnsi="Calibri" w:cs="Calibri"/>
              </w:rPr>
              <w:t xml:space="preserve"> (and where feasible reproduced)</w:t>
            </w:r>
            <w:r w:rsidR="00CF2BCC" w:rsidRPr="009557AC">
              <w:rPr>
                <w:rFonts w:ascii="Calibri" w:hAnsi="Calibri" w:cs="Calibri"/>
              </w:rPr>
              <w:t>, plan for collection or creation of this documentation and metadata, any metadata standards to be used</w:t>
            </w:r>
            <w:r w:rsidR="00D217B3">
              <w:rPr>
                <w:rFonts w:ascii="Calibri" w:hAnsi="Calibri" w:cs="Calibri"/>
              </w:rPr>
              <w:t>.</w:t>
            </w:r>
          </w:p>
        </w:tc>
        <w:tc>
          <w:tcPr>
            <w:tcW w:w="5477" w:type="dxa"/>
          </w:tcPr>
          <w:p w14:paraId="3FB0F5B5" w14:textId="77777777" w:rsidR="00CF2BCC" w:rsidRPr="009557AC" w:rsidRDefault="00CF2BCC" w:rsidP="00CF2BCC">
            <w:pPr>
              <w:rPr>
                <w:rFonts w:ascii="Calibri" w:hAnsi="Calibri" w:cs="Calibri"/>
              </w:rPr>
            </w:pPr>
          </w:p>
        </w:tc>
      </w:tr>
      <w:tr w:rsidR="00CF2BCC" w:rsidRPr="009557AC" w14:paraId="7A17DB33" w14:textId="77777777" w:rsidTr="000856A5">
        <w:trPr>
          <w:cantSplit/>
        </w:trPr>
        <w:tc>
          <w:tcPr>
            <w:tcW w:w="3539" w:type="dxa"/>
          </w:tcPr>
          <w:p w14:paraId="58C112C7" w14:textId="56569B55" w:rsidR="00CF2BCC" w:rsidRPr="009557AC" w:rsidRDefault="00E8005F" w:rsidP="00CF2BCC">
            <w:pPr>
              <w:rPr>
                <w:rFonts w:ascii="Calibri" w:hAnsi="Calibri" w:cs="Calibri"/>
              </w:rPr>
            </w:pPr>
            <w:r w:rsidRPr="009557AC">
              <w:rPr>
                <w:rFonts w:ascii="Calibri" w:hAnsi="Calibri" w:cs="Calibri"/>
                <w:b/>
                <w:u w:val="single"/>
              </w:rPr>
              <w:t xml:space="preserve">3. </w:t>
            </w:r>
            <w:r w:rsidR="002C6E6D" w:rsidRPr="009557AC">
              <w:rPr>
                <w:rFonts w:ascii="Calibri" w:hAnsi="Calibri" w:cs="Calibri"/>
                <w:b/>
                <w:u w:val="single"/>
              </w:rPr>
              <w:t>Ethics</w:t>
            </w:r>
            <w:r w:rsidR="002C6E6D" w:rsidRPr="009557AC">
              <w:rPr>
                <w:rStyle w:val="FootnoteReference"/>
                <w:rFonts w:ascii="Calibri" w:hAnsi="Calibri" w:cs="Calibri"/>
                <w:b/>
                <w:u w:val="single"/>
              </w:rPr>
              <w:footnoteReference w:id="2"/>
            </w:r>
            <w:r w:rsidR="002C6E6D" w:rsidRPr="009557AC">
              <w:rPr>
                <w:rFonts w:ascii="Calibri" w:hAnsi="Calibri" w:cs="Calibri"/>
                <w:b/>
                <w:u w:val="single"/>
              </w:rPr>
              <w:t xml:space="preserve"> and Legal Compliance:</w:t>
            </w:r>
            <w:r w:rsidR="002C6E6D" w:rsidRPr="009557AC">
              <w:rPr>
                <w:rFonts w:ascii="Calibri" w:hAnsi="Calibri" w:cs="Calibri"/>
              </w:rPr>
              <w:t xml:space="preserve"> details of consent needed for data preservation and sharing; steps to be taken to protect identity of participants; steps to be taken to ensure sensitive data is stored and transferred securely; owners of the data; licen</w:t>
            </w:r>
            <w:r w:rsidR="00D217B3">
              <w:rPr>
                <w:rFonts w:ascii="Calibri" w:hAnsi="Calibri" w:cs="Calibri"/>
              </w:rPr>
              <w:t>c</w:t>
            </w:r>
            <w:r w:rsidR="002C6E6D" w:rsidRPr="009557AC">
              <w:rPr>
                <w:rFonts w:ascii="Calibri" w:hAnsi="Calibri" w:cs="Calibri"/>
              </w:rPr>
              <w:t>es for re-use, restrictions for third party use</w:t>
            </w:r>
            <w:r w:rsidR="00D217B3">
              <w:rPr>
                <w:rFonts w:ascii="Calibri" w:hAnsi="Calibri" w:cs="Calibri"/>
              </w:rPr>
              <w:t>.</w:t>
            </w:r>
          </w:p>
        </w:tc>
        <w:tc>
          <w:tcPr>
            <w:tcW w:w="5477" w:type="dxa"/>
          </w:tcPr>
          <w:p w14:paraId="01FA4AE5" w14:textId="77777777" w:rsidR="00CF2BCC" w:rsidRPr="009557AC" w:rsidRDefault="00CF2BCC" w:rsidP="00CF2BCC">
            <w:pPr>
              <w:rPr>
                <w:rFonts w:ascii="Calibri" w:hAnsi="Calibri" w:cs="Calibri"/>
              </w:rPr>
            </w:pPr>
          </w:p>
        </w:tc>
      </w:tr>
      <w:tr w:rsidR="00CF2BCC" w:rsidRPr="009557AC" w14:paraId="12A1DE38" w14:textId="77777777" w:rsidTr="000856A5">
        <w:trPr>
          <w:cantSplit/>
        </w:trPr>
        <w:tc>
          <w:tcPr>
            <w:tcW w:w="3539" w:type="dxa"/>
          </w:tcPr>
          <w:p w14:paraId="00413396" w14:textId="2324A792" w:rsidR="00CF2BCC" w:rsidRPr="009557AC" w:rsidRDefault="00E8005F" w:rsidP="00CF2BCC">
            <w:pPr>
              <w:rPr>
                <w:rFonts w:ascii="Calibri" w:hAnsi="Calibri" w:cs="Calibri"/>
              </w:rPr>
            </w:pPr>
            <w:r w:rsidRPr="009557AC">
              <w:rPr>
                <w:rFonts w:ascii="Calibri" w:hAnsi="Calibri" w:cs="Calibri"/>
                <w:b/>
                <w:u w:val="single"/>
              </w:rPr>
              <w:t xml:space="preserve">4. </w:t>
            </w:r>
            <w:r w:rsidR="002C6E6D" w:rsidRPr="009557AC">
              <w:rPr>
                <w:rFonts w:ascii="Calibri" w:hAnsi="Calibri" w:cs="Calibri"/>
                <w:b/>
                <w:u w:val="single"/>
              </w:rPr>
              <w:t>Storage and Backup During the Project:</w:t>
            </w:r>
            <w:r w:rsidR="002C6E6D" w:rsidRPr="009557AC">
              <w:rPr>
                <w:rFonts w:ascii="Calibri" w:hAnsi="Calibri" w:cs="Calibri"/>
              </w:rPr>
              <w:t xml:space="preserve"> where will </w:t>
            </w:r>
            <w:r w:rsidR="006A55EE">
              <w:rPr>
                <w:rFonts w:ascii="Calibri" w:hAnsi="Calibri" w:cs="Calibri"/>
              </w:rPr>
              <w:t xml:space="preserve">live </w:t>
            </w:r>
            <w:r w:rsidR="002C6E6D" w:rsidRPr="009557AC">
              <w:rPr>
                <w:rFonts w:ascii="Calibri" w:hAnsi="Calibri" w:cs="Calibri"/>
              </w:rPr>
              <w:t>data be held</w:t>
            </w:r>
            <w:r w:rsidR="00971E40" w:rsidRPr="009557AC">
              <w:rPr>
                <w:rStyle w:val="FootnoteReference"/>
                <w:rFonts w:ascii="Calibri" w:hAnsi="Calibri" w:cs="Calibri"/>
              </w:rPr>
              <w:footnoteReference w:id="3"/>
            </w:r>
            <w:r w:rsidR="009557AC">
              <w:rPr>
                <w:rFonts w:ascii="Calibri" w:hAnsi="Calibri" w:cs="Calibri"/>
              </w:rPr>
              <w:t>; how will files be organised/</w:t>
            </w:r>
            <w:r w:rsidR="00A84C28">
              <w:rPr>
                <w:rFonts w:ascii="Calibri" w:hAnsi="Calibri" w:cs="Calibri"/>
              </w:rPr>
              <w:t xml:space="preserve"> </w:t>
            </w:r>
            <w:r w:rsidR="009557AC">
              <w:rPr>
                <w:rFonts w:ascii="Calibri" w:hAnsi="Calibri" w:cs="Calibri"/>
              </w:rPr>
              <w:t>structured and named consistently;</w:t>
            </w:r>
            <w:r w:rsidR="002C6E6D" w:rsidRPr="009557AC">
              <w:rPr>
                <w:rFonts w:ascii="Calibri" w:hAnsi="Calibri" w:cs="Calibri"/>
              </w:rPr>
              <w:t xml:space="preserve"> what backup/recovery provision is there</w:t>
            </w:r>
            <w:r w:rsidR="003D5A12" w:rsidRPr="009557AC">
              <w:rPr>
                <w:rFonts w:ascii="Calibri" w:hAnsi="Calibri" w:cs="Calibri"/>
              </w:rPr>
              <w:t>; security risks and ho</w:t>
            </w:r>
            <w:r w:rsidR="00971E40" w:rsidRPr="009557AC">
              <w:rPr>
                <w:rFonts w:ascii="Calibri" w:hAnsi="Calibri" w:cs="Calibri"/>
              </w:rPr>
              <w:t>w these will be managed, who will have access, if transferring data collected in the field, how will this be transferred</w:t>
            </w:r>
            <w:r w:rsidR="009557AC">
              <w:rPr>
                <w:rFonts w:ascii="Calibri" w:hAnsi="Calibri" w:cs="Calibri"/>
              </w:rPr>
              <w:t xml:space="preserve"> safely</w:t>
            </w:r>
            <w:r w:rsidR="00D217B3">
              <w:rPr>
                <w:rFonts w:ascii="Calibri" w:hAnsi="Calibri" w:cs="Calibri"/>
              </w:rPr>
              <w:t>.</w:t>
            </w:r>
          </w:p>
        </w:tc>
        <w:tc>
          <w:tcPr>
            <w:tcW w:w="5477" w:type="dxa"/>
          </w:tcPr>
          <w:p w14:paraId="6064B5DE" w14:textId="77777777" w:rsidR="00CF2BCC" w:rsidRPr="009557AC" w:rsidRDefault="00CF2BCC" w:rsidP="00CF2BCC">
            <w:pPr>
              <w:rPr>
                <w:rFonts w:ascii="Calibri" w:hAnsi="Calibri" w:cs="Calibri"/>
              </w:rPr>
            </w:pPr>
          </w:p>
        </w:tc>
      </w:tr>
      <w:tr w:rsidR="002C6E6D" w:rsidRPr="009557AC" w14:paraId="36B5589A" w14:textId="77777777" w:rsidTr="000856A5">
        <w:trPr>
          <w:cantSplit/>
        </w:trPr>
        <w:tc>
          <w:tcPr>
            <w:tcW w:w="3539" w:type="dxa"/>
          </w:tcPr>
          <w:p w14:paraId="66D6C0AA" w14:textId="754F1F23" w:rsidR="002C6E6D" w:rsidRPr="009557AC" w:rsidRDefault="00E8005F" w:rsidP="00CF2BCC">
            <w:pPr>
              <w:rPr>
                <w:rFonts w:ascii="Calibri" w:hAnsi="Calibri" w:cs="Calibri"/>
              </w:rPr>
            </w:pPr>
            <w:r w:rsidRPr="009557AC">
              <w:rPr>
                <w:rFonts w:ascii="Calibri" w:hAnsi="Calibri" w:cs="Calibri"/>
                <w:b/>
                <w:u w:val="single"/>
              </w:rPr>
              <w:lastRenderedPageBreak/>
              <w:t xml:space="preserve">5. </w:t>
            </w:r>
            <w:r w:rsidR="00E8442D" w:rsidRPr="009557AC">
              <w:rPr>
                <w:rFonts w:ascii="Calibri" w:hAnsi="Calibri" w:cs="Calibri"/>
                <w:b/>
                <w:u w:val="single"/>
              </w:rPr>
              <w:t>Selection and Preservation:</w:t>
            </w:r>
            <w:r w:rsidR="00E8442D" w:rsidRPr="009557AC">
              <w:rPr>
                <w:rFonts w:ascii="Calibri" w:hAnsi="Calibri" w:cs="Calibri"/>
              </w:rPr>
              <w:t xml:space="preserve"> what data will be retained and shared/preserved; what length of time </w:t>
            </w:r>
            <w:r w:rsidR="00A84C28">
              <w:rPr>
                <w:rFonts w:ascii="Calibri" w:hAnsi="Calibri" w:cs="Calibri"/>
              </w:rPr>
              <w:t>should</w:t>
            </w:r>
            <w:r w:rsidR="00E8442D" w:rsidRPr="009557AC">
              <w:rPr>
                <w:rFonts w:ascii="Calibri" w:hAnsi="Calibri" w:cs="Calibri"/>
              </w:rPr>
              <w:t xml:space="preserve"> the data be kept beyond the end of the project; where will </w:t>
            </w:r>
            <w:r w:rsidR="00A84C28">
              <w:rPr>
                <w:rFonts w:ascii="Calibri" w:hAnsi="Calibri" w:cs="Calibri"/>
              </w:rPr>
              <w:t>it</w:t>
            </w:r>
            <w:r w:rsidR="00E8442D" w:rsidRPr="009557AC">
              <w:rPr>
                <w:rFonts w:ascii="Calibri" w:hAnsi="Calibri" w:cs="Calibri"/>
              </w:rPr>
              <w:t xml:space="preserve"> be </w:t>
            </w:r>
            <w:r w:rsidR="00A84C28">
              <w:rPr>
                <w:rFonts w:ascii="Calibri" w:hAnsi="Calibri" w:cs="Calibri"/>
              </w:rPr>
              <w:t>archived</w:t>
            </w:r>
            <w:r w:rsidR="00D217B3">
              <w:rPr>
                <w:rFonts w:ascii="Calibri" w:hAnsi="Calibri" w:cs="Calibri"/>
              </w:rPr>
              <w:t>.</w:t>
            </w:r>
            <w:r w:rsidR="00E8442D" w:rsidRPr="009557AC">
              <w:rPr>
                <w:rStyle w:val="FootnoteReference"/>
                <w:rFonts w:ascii="Calibri" w:hAnsi="Calibri" w:cs="Calibri"/>
              </w:rPr>
              <w:footnoteReference w:id="4"/>
            </w:r>
          </w:p>
        </w:tc>
        <w:tc>
          <w:tcPr>
            <w:tcW w:w="5477" w:type="dxa"/>
          </w:tcPr>
          <w:p w14:paraId="57AA2E0C" w14:textId="77777777" w:rsidR="002C6E6D" w:rsidRPr="009557AC" w:rsidRDefault="002C6E6D" w:rsidP="00CF2BCC">
            <w:pPr>
              <w:rPr>
                <w:rFonts w:ascii="Calibri" w:hAnsi="Calibri" w:cs="Calibri"/>
              </w:rPr>
            </w:pPr>
          </w:p>
        </w:tc>
      </w:tr>
      <w:tr w:rsidR="00CF2BCC" w:rsidRPr="009557AC" w14:paraId="3D7538B6" w14:textId="77777777" w:rsidTr="000856A5">
        <w:trPr>
          <w:cantSplit/>
        </w:trPr>
        <w:tc>
          <w:tcPr>
            <w:tcW w:w="3539" w:type="dxa"/>
          </w:tcPr>
          <w:p w14:paraId="6614E868" w14:textId="77777777" w:rsidR="00CF2BCC" w:rsidRPr="009557AC" w:rsidRDefault="00E8005F" w:rsidP="00CF2BCC">
            <w:pPr>
              <w:rPr>
                <w:rFonts w:ascii="Calibri" w:hAnsi="Calibri" w:cs="Calibri"/>
              </w:rPr>
            </w:pPr>
            <w:r w:rsidRPr="009557AC">
              <w:rPr>
                <w:rFonts w:ascii="Calibri" w:hAnsi="Calibri" w:cs="Calibri"/>
                <w:b/>
                <w:u w:val="single"/>
              </w:rPr>
              <w:t>6. Data Sharing:</w:t>
            </w:r>
          </w:p>
        </w:tc>
        <w:tc>
          <w:tcPr>
            <w:tcW w:w="5477" w:type="dxa"/>
          </w:tcPr>
          <w:p w14:paraId="4B24BD2A" w14:textId="77777777" w:rsidR="00E8005F" w:rsidRPr="009557AC" w:rsidRDefault="00E8005F" w:rsidP="00E8005F">
            <w:pPr>
              <w:rPr>
                <w:rFonts w:ascii="Calibri" w:hAnsi="Calibri" w:cs="Calibri"/>
              </w:rPr>
            </w:pPr>
            <w:r w:rsidRPr="009557AC">
              <w:rPr>
                <w:rFonts w:ascii="Calibri" w:hAnsi="Calibri" w:cs="Calibri"/>
              </w:rPr>
              <w:t xml:space="preserve">Will the data produced from your project be made </w:t>
            </w:r>
            <w:r w:rsidR="00A84C28">
              <w:rPr>
                <w:rFonts w:ascii="Calibri" w:hAnsi="Calibri" w:cs="Calibri"/>
              </w:rPr>
              <w:t>open</w:t>
            </w:r>
            <w:r w:rsidRPr="009557AC">
              <w:rPr>
                <w:rFonts w:ascii="Calibri" w:hAnsi="Calibri" w:cs="Calibri"/>
              </w:rPr>
              <w:t xml:space="preserve">?  </w:t>
            </w:r>
          </w:p>
          <w:p w14:paraId="5B79D6DD" w14:textId="77777777" w:rsidR="00E8005F" w:rsidRPr="009557AC" w:rsidRDefault="00E8005F" w:rsidP="00E8005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9557AC">
              <w:rPr>
                <w:rFonts w:ascii="Calibri" w:hAnsi="Calibri" w:cs="Calibri"/>
              </w:rPr>
              <w:t>Yes: go to q. 6.a</w:t>
            </w:r>
          </w:p>
          <w:p w14:paraId="6C34B79F" w14:textId="77777777" w:rsidR="00E8005F" w:rsidRPr="009557AC" w:rsidRDefault="00E8005F" w:rsidP="00E8005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9557AC">
              <w:rPr>
                <w:rFonts w:ascii="Calibri" w:hAnsi="Calibri" w:cs="Calibri"/>
              </w:rPr>
              <w:t>No: go to q. 6.b</w:t>
            </w:r>
          </w:p>
        </w:tc>
      </w:tr>
      <w:tr w:rsidR="00E8005F" w:rsidRPr="009557AC" w14:paraId="61C185FB" w14:textId="77777777" w:rsidTr="000856A5">
        <w:trPr>
          <w:cantSplit/>
        </w:trPr>
        <w:tc>
          <w:tcPr>
            <w:tcW w:w="3539" w:type="dxa"/>
          </w:tcPr>
          <w:p w14:paraId="550D71F6" w14:textId="776A8775" w:rsidR="00E8005F" w:rsidRPr="009557AC" w:rsidRDefault="00E8005F" w:rsidP="00E8005F">
            <w:pPr>
              <w:rPr>
                <w:rFonts w:ascii="Calibri" w:hAnsi="Calibri" w:cs="Calibri"/>
              </w:rPr>
            </w:pPr>
            <w:r w:rsidRPr="009557AC">
              <w:rPr>
                <w:rFonts w:ascii="Calibri" w:hAnsi="Calibri" w:cs="Calibri"/>
              </w:rPr>
              <w:t xml:space="preserve">6.a How will you maximize data discoverability; conditions/ restrictions on sharing data (licenses or data sharing agreements); mechanism for sharing (via a repository); timing of data publication; </w:t>
            </w:r>
            <w:r w:rsidR="00210409" w:rsidRPr="009557AC">
              <w:rPr>
                <w:rFonts w:ascii="Calibri" w:hAnsi="Calibri" w:cs="Calibri"/>
              </w:rPr>
              <w:t>arrangements</w:t>
            </w:r>
            <w:r w:rsidRPr="009557AC">
              <w:rPr>
                <w:rFonts w:ascii="Calibri" w:hAnsi="Calibri" w:cs="Calibri"/>
              </w:rPr>
              <w:t xml:space="preserve"> for obtaining a persistent identifier</w:t>
            </w:r>
            <w:r w:rsidR="00D217B3">
              <w:rPr>
                <w:rFonts w:ascii="Calibri" w:hAnsi="Calibri" w:cs="Calibri"/>
              </w:rPr>
              <w:t>.</w:t>
            </w:r>
          </w:p>
        </w:tc>
        <w:tc>
          <w:tcPr>
            <w:tcW w:w="5477" w:type="dxa"/>
          </w:tcPr>
          <w:p w14:paraId="7FD9CE05" w14:textId="77777777" w:rsidR="00E8005F" w:rsidRPr="009557AC" w:rsidRDefault="00E8005F" w:rsidP="00E8005F">
            <w:pPr>
              <w:rPr>
                <w:rFonts w:ascii="Calibri" w:hAnsi="Calibri" w:cs="Calibri"/>
              </w:rPr>
            </w:pPr>
          </w:p>
        </w:tc>
      </w:tr>
      <w:tr w:rsidR="00CF2BCC" w:rsidRPr="009557AC" w14:paraId="0AC37033" w14:textId="77777777" w:rsidTr="000856A5">
        <w:trPr>
          <w:cantSplit/>
        </w:trPr>
        <w:tc>
          <w:tcPr>
            <w:tcW w:w="3539" w:type="dxa"/>
          </w:tcPr>
          <w:p w14:paraId="583DEB3D" w14:textId="4CDB9C8C" w:rsidR="00CF2BCC" w:rsidRPr="009557AC" w:rsidRDefault="00E8005F" w:rsidP="00CF2BCC">
            <w:pPr>
              <w:rPr>
                <w:rFonts w:ascii="Calibri" w:hAnsi="Calibri" w:cs="Calibri"/>
              </w:rPr>
            </w:pPr>
            <w:r w:rsidRPr="009557AC">
              <w:rPr>
                <w:rFonts w:ascii="Calibri" w:hAnsi="Calibri" w:cs="Calibri"/>
              </w:rPr>
              <w:t xml:space="preserve">6.b Please explain why your data cannot be made </w:t>
            </w:r>
            <w:r w:rsidR="00A84C28">
              <w:rPr>
                <w:rFonts w:ascii="Calibri" w:hAnsi="Calibri" w:cs="Calibri"/>
              </w:rPr>
              <w:t>open, e.g.</w:t>
            </w:r>
            <w:r w:rsidRPr="009557AC">
              <w:rPr>
                <w:rFonts w:ascii="Calibri" w:hAnsi="Calibri" w:cs="Calibri"/>
              </w:rPr>
              <w:t xml:space="preserve"> costs/resources</w:t>
            </w:r>
            <w:r w:rsidR="00A84C28">
              <w:rPr>
                <w:rFonts w:ascii="Calibri" w:hAnsi="Calibri" w:cs="Calibri"/>
              </w:rPr>
              <w:t>,</w:t>
            </w:r>
            <w:r w:rsidRPr="009557AC">
              <w:rPr>
                <w:rFonts w:ascii="Calibri" w:hAnsi="Calibri" w:cs="Calibri"/>
              </w:rPr>
              <w:t xml:space="preserve"> </w:t>
            </w:r>
            <w:r w:rsidR="00A84C28">
              <w:rPr>
                <w:rFonts w:ascii="Calibri" w:hAnsi="Calibri" w:cs="Calibri"/>
              </w:rPr>
              <w:t xml:space="preserve">ethical or commercial </w:t>
            </w:r>
            <w:r w:rsidRPr="009557AC">
              <w:rPr>
                <w:rFonts w:ascii="Calibri" w:hAnsi="Calibri" w:cs="Calibri"/>
              </w:rPr>
              <w:t>confidentiality</w:t>
            </w:r>
            <w:r w:rsidR="00A84C28">
              <w:rPr>
                <w:rFonts w:ascii="Calibri" w:hAnsi="Calibri" w:cs="Calibri"/>
              </w:rPr>
              <w:t xml:space="preserve"> or</w:t>
            </w:r>
            <w:r w:rsidRPr="009557AC">
              <w:rPr>
                <w:rFonts w:ascii="Calibri" w:hAnsi="Calibri" w:cs="Calibri"/>
              </w:rPr>
              <w:t xml:space="preserve"> sensitivity</w:t>
            </w:r>
            <w:r w:rsidR="00D217B3">
              <w:rPr>
                <w:rFonts w:ascii="Calibri" w:hAnsi="Calibri" w:cs="Calibri"/>
              </w:rPr>
              <w:t>.</w:t>
            </w:r>
          </w:p>
        </w:tc>
        <w:tc>
          <w:tcPr>
            <w:tcW w:w="5477" w:type="dxa"/>
          </w:tcPr>
          <w:p w14:paraId="5A766311" w14:textId="77777777" w:rsidR="00CF2BCC" w:rsidRPr="009557AC" w:rsidRDefault="00CF2BCC" w:rsidP="00CF2BCC">
            <w:pPr>
              <w:rPr>
                <w:rFonts w:ascii="Calibri" w:hAnsi="Calibri" w:cs="Calibri"/>
              </w:rPr>
            </w:pPr>
          </w:p>
        </w:tc>
      </w:tr>
      <w:tr w:rsidR="00CF2BCC" w:rsidRPr="009557AC" w14:paraId="53456096" w14:textId="77777777" w:rsidTr="000856A5">
        <w:trPr>
          <w:cantSplit/>
        </w:trPr>
        <w:tc>
          <w:tcPr>
            <w:tcW w:w="3539" w:type="dxa"/>
          </w:tcPr>
          <w:p w14:paraId="06B41305" w14:textId="5AF3A304" w:rsidR="00CF2BCC" w:rsidRPr="009557AC" w:rsidRDefault="00E8005F" w:rsidP="00CF2BCC">
            <w:pPr>
              <w:rPr>
                <w:rFonts w:ascii="Calibri" w:hAnsi="Calibri" w:cs="Calibri"/>
              </w:rPr>
            </w:pPr>
            <w:r w:rsidRPr="009557AC">
              <w:rPr>
                <w:rFonts w:ascii="Calibri" w:hAnsi="Calibri" w:cs="Calibri"/>
                <w:b/>
                <w:u w:val="single"/>
              </w:rPr>
              <w:t>7. Responsibilities &amp; Resources:</w:t>
            </w:r>
            <w:r w:rsidRPr="009557AC">
              <w:rPr>
                <w:rFonts w:ascii="Calibri" w:hAnsi="Calibri" w:cs="Calibri"/>
              </w:rPr>
              <w:t xml:space="preserve"> persons involved in collection/management of data and implementing plan; </w:t>
            </w:r>
            <w:r w:rsidR="009557AC" w:rsidRPr="009557AC">
              <w:rPr>
                <w:rFonts w:ascii="Calibri" w:hAnsi="Calibri" w:cs="Calibri"/>
              </w:rPr>
              <w:t>training required</w:t>
            </w:r>
            <w:r w:rsidR="009557AC">
              <w:rPr>
                <w:rFonts w:ascii="Calibri" w:hAnsi="Calibri" w:cs="Calibri"/>
              </w:rPr>
              <w:t xml:space="preserve">; </w:t>
            </w:r>
            <w:r w:rsidRPr="009557AC">
              <w:rPr>
                <w:rFonts w:ascii="Calibri" w:hAnsi="Calibri" w:cs="Calibri"/>
              </w:rPr>
              <w:t>hardware/software requirements; charges for data repositories; costs and resources for preparation for preservation/data</w:t>
            </w:r>
            <w:r w:rsidR="009557AC" w:rsidRPr="009557AC">
              <w:rPr>
                <w:rFonts w:ascii="Calibri" w:hAnsi="Calibri" w:cs="Calibri"/>
              </w:rPr>
              <w:t xml:space="preserve"> </w:t>
            </w:r>
            <w:r w:rsidRPr="009557AC">
              <w:rPr>
                <w:rFonts w:ascii="Calibri" w:hAnsi="Calibri" w:cs="Calibri"/>
              </w:rPr>
              <w:t>sharing.</w:t>
            </w:r>
          </w:p>
        </w:tc>
        <w:tc>
          <w:tcPr>
            <w:tcW w:w="5477" w:type="dxa"/>
          </w:tcPr>
          <w:p w14:paraId="454A6D06" w14:textId="77777777" w:rsidR="00CF2BCC" w:rsidRPr="009557AC" w:rsidRDefault="00CF2BCC" w:rsidP="00CF2BCC">
            <w:pPr>
              <w:rPr>
                <w:rFonts w:ascii="Calibri" w:hAnsi="Calibri" w:cs="Calibri"/>
              </w:rPr>
            </w:pPr>
          </w:p>
        </w:tc>
      </w:tr>
    </w:tbl>
    <w:p w14:paraId="2797396E" w14:textId="77777777" w:rsidR="00CF2BCC" w:rsidRPr="009557AC" w:rsidRDefault="00CF2BCC" w:rsidP="00CF2BCC">
      <w:pPr>
        <w:rPr>
          <w:rFonts w:ascii="Calibri" w:hAnsi="Calibri" w:cs="Calibri"/>
        </w:rPr>
      </w:pPr>
    </w:p>
    <w:p w14:paraId="6F82E9C1" w14:textId="66A87B95" w:rsidR="00CF2BCC" w:rsidRPr="00D217B3" w:rsidRDefault="00934F6F" w:rsidP="00D217B3">
      <w:pPr>
        <w:pStyle w:val="CommentText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A63DE" wp14:editId="67DE7E56">
                <wp:simplePos x="0" y="0"/>
                <wp:positionH relativeFrom="column">
                  <wp:posOffset>5428956</wp:posOffset>
                </wp:positionH>
                <wp:positionV relativeFrom="paragraph">
                  <wp:posOffset>378460</wp:posOffset>
                </wp:positionV>
                <wp:extent cx="278559" cy="278500"/>
                <wp:effectExtent l="0" t="0" r="1397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59" cy="27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33D94" id="Rectangle 4" o:spid="_x0000_s1026" style="position:absolute;margin-left:427.5pt;margin-top:29.8pt;width:21.9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" filled="f" strokecolor="black [3213]" strokeweight="1pt"/>
            </w:pict>
          </mc:Fallback>
        </mc:AlternateContent>
      </w:r>
      <w:r w:rsidR="002552A2" w:rsidRPr="009557AC">
        <w:rPr>
          <w:rFonts w:ascii="Calibri" w:hAnsi="Calibri" w:cs="Calibri"/>
        </w:rPr>
        <w:t xml:space="preserve">I confirm that the dataset produced during this project </w:t>
      </w:r>
      <w:r w:rsidR="00D217B3">
        <w:t xml:space="preserve">will be cited appropriately in my thesis, and a data availability statement will be included in my thesis and any publications arising from it. </w:t>
      </w:r>
    </w:p>
    <w:p w14:paraId="13DEF4D5" w14:textId="6CE6A082" w:rsidR="00D217B3" w:rsidRDefault="00D217B3" w:rsidP="00D217B3">
      <w:pPr>
        <w:jc w:val="right"/>
        <w:rPr>
          <w:rFonts w:ascii="Calibri" w:hAnsi="Calibri" w:cs="Calibri"/>
        </w:rPr>
      </w:pPr>
    </w:p>
    <w:p w14:paraId="0C4E852E" w14:textId="4B22DF57" w:rsidR="002552A2" w:rsidRPr="00934F6F" w:rsidRDefault="00D217B3" w:rsidP="00D217B3">
      <w:pPr>
        <w:jc w:val="right"/>
        <w:rPr>
          <w:rFonts w:ascii="Calibri" w:hAnsi="Calibri" w:cs="Calibri"/>
          <w:i/>
          <w:sz w:val="18"/>
        </w:rPr>
      </w:pPr>
      <w:r w:rsidRPr="00934F6F">
        <w:rPr>
          <w:rFonts w:ascii="Calibri" w:hAnsi="Calibri" w:cs="Calibri"/>
          <w:i/>
          <w:sz w:val="18"/>
        </w:rPr>
        <w:t>tick here</w:t>
      </w:r>
    </w:p>
    <w:p w14:paraId="3B57F720" w14:textId="77777777" w:rsidR="002552A2" w:rsidRDefault="002552A2" w:rsidP="00CF2BCC">
      <w:r w:rsidRPr="009557AC">
        <w:rPr>
          <w:rFonts w:ascii="Calibri" w:hAnsi="Calibri" w:cs="Calibri"/>
        </w:rPr>
        <w:t>Signed ………………………………………………………………………………………………… Date……………………………………</w:t>
      </w:r>
    </w:p>
    <w:p w14:paraId="38B0500E" w14:textId="77777777" w:rsidR="00CF2BCC" w:rsidRDefault="00CF2BCC" w:rsidP="00CF2BCC"/>
    <w:sectPr w:rsidR="00CF2BCC" w:rsidSect="00A84C28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9432E" w14:textId="77777777" w:rsidR="000949AF" w:rsidRDefault="000949AF" w:rsidP="002C6E6D">
      <w:pPr>
        <w:spacing w:after="0" w:line="240" w:lineRule="auto"/>
      </w:pPr>
      <w:r>
        <w:separator/>
      </w:r>
    </w:p>
  </w:endnote>
  <w:endnote w:type="continuationSeparator" w:id="0">
    <w:p w14:paraId="08E592DD" w14:textId="77777777" w:rsidR="000949AF" w:rsidRDefault="000949AF" w:rsidP="002C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D8B86" w14:textId="77777777" w:rsidR="00A84C28" w:rsidRPr="00A84C28" w:rsidRDefault="00A84C28" w:rsidP="00A84C28">
    <w:pPr>
      <w:pStyle w:val="FootnoteText"/>
      <w:jc w:val="center"/>
      <w:rPr>
        <w:i/>
        <w:color w:val="808080" w:themeColor="background1" w:themeShade="80"/>
      </w:rPr>
    </w:pPr>
    <w:r w:rsidRPr="00A84C28">
      <w:rPr>
        <w:i/>
        <w:color w:val="808080" w:themeColor="background1" w:themeShade="80"/>
      </w:rPr>
      <w:t>Acknowledgement: this document has been adapted from the University of Edinburgh Business School’s DMP template by the Research Data Support team, Library and University Collections.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6CA6" w14:textId="77777777" w:rsidR="00A84C28" w:rsidRPr="00A84C28" w:rsidRDefault="00A84C28" w:rsidP="00A84C28">
    <w:pPr>
      <w:pStyle w:val="Footer"/>
      <w:jc w:val="right"/>
      <w:rPr>
        <w:i/>
        <w:color w:val="808080" w:themeColor="background1" w:themeShade="80"/>
      </w:rPr>
    </w:pPr>
    <w:r w:rsidRPr="00A84C28">
      <w:rPr>
        <w:i/>
        <w:color w:val="808080" w:themeColor="background1" w:themeShade="80"/>
      </w:rPr>
      <w:tab/>
      <w:t>cont. overleaf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4D268" w14:textId="77777777" w:rsidR="000949AF" w:rsidRDefault="000949AF" w:rsidP="002C6E6D">
      <w:pPr>
        <w:spacing w:after="0" w:line="240" w:lineRule="auto"/>
      </w:pPr>
      <w:r>
        <w:separator/>
      </w:r>
    </w:p>
  </w:footnote>
  <w:footnote w:type="continuationSeparator" w:id="0">
    <w:p w14:paraId="397597B0" w14:textId="77777777" w:rsidR="000949AF" w:rsidRDefault="000949AF" w:rsidP="002C6E6D">
      <w:pPr>
        <w:spacing w:after="0" w:line="240" w:lineRule="auto"/>
      </w:pPr>
      <w:r>
        <w:continuationSeparator/>
      </w:r>
    </w:p>
  </w:footnote>
  <w:footnote w:id="1">
    <w:p w14:paraId="0CAC5B32" w14:textId="77777777" w:rsidR="002C6E6D" w:rsidRDefault="002C6E6D">
      <w:pPr>
        <w:pStyle w:val="FootnoteText"/>
      </w:pPr>
      <w:r>
        <w:rPr>
          <w:rStyle w:val="FootnoteReference"/>
        </w:rPr>
        <w:footnoteRef/>
      </w:r>
      <w:r>
        <w:t xml:space="preserve"> Documentation could include: lab notebooks and experiment protocols; questionnaires, codebooks, data dictionaries; software syntax and output files; database schema; methodology reports; provenance info about sources of derived data.</w:t>
      </w:r>
    </w:p>
  </w:footnote>
  <w:footnote w:id="2">
    <w:p w14:paraId="4B334B6E" w14:textId="77777777" w:rsidR="002C6E6D" w:rsidRDefault="002C6E6D">
      <w:pPr>
        <w:pStyle w:val="FootnoteText"/>
      </w:pPr>
      <w:r>
        <w:rPr>
          <w:rStyle w:val="FootnoteReference"/>
        </w:rPr>
        <w:footnoteRef/>
      </w:r>
      <w:r>
        <w:t xml:space="preserve"> Cross-reference to ethics applications can be made here to prevent duplication.</w:t>
      </w:r>
    </w:p>
  </w:footnote>
  <w:footnote w:id="3">
    <w:p w14:paraId="09E192A1" w14:textId="77777777" w:rsidR="00971E40" w:rsidRDefault="00971E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557AC">
        <w:t>For example,</w:t>
      </w:r>
      <w:r>
        <w:t xml:space="preserve"> </w:t>
      </w:r>
      <w:r w:rsidR="009557AC">
        <w:t xml:space="preserve">in </w:t>
      </w:r>
      <w:r>
        <w:t>the UoE’s Data</w:t>
      </w:r>
      <w:r w:rsidR="009557AC">
        <w:t>S</w:t>
      </w:r>
      <w:r>
        <w:t>tore facilit</w:t>
      </w:r>
      <w:r w:rsidR="009557AC">
        <w:t>y</w:t>
      </w:r>
      <w:r>
        <w:t>.</w:t>
      </w:r>
    </w:p>
  </w:footnote>
  <w:footnote w:id="4">
    <w:p w14:paraId="2DC2F1E5" w14:textId="77777777" w:rsidR="00A84C28" w:rsidRDefault="00E844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557AC">
        <w:t xml:space="preserve">The </w:t>
      </w:r>
      <w:r>
        <w:t>UoE’s Data</w:t>
      </w:r>
      <w:r w:rsidR="009557AC">
        <w:t>S</w:t>
      </w:r>
      <w:r>
        <w:t xml:space="preserve">hare </w:t>
      </w:r>
      <w:r w:rsidR="009557AC">
        <w:t xml:space="preserve">(open) </w:t>
      </w:r>
      <w:r>
        <w:t>and Data</w:t>
      </w:r>
      <w:r w:rsidR="009557AC">
        <w:t>V</w:t>
      </w:r>
      <w:r>
        <w:t xml:space="preserve">ault </w:t>
      </w:r>
      <w:r w:rsidR="009557AC">
        <w:t xml:space="preserve">(restricted access) </w:t>
      </w:r>
      <w:r>
        <w:t>services, or national</w:t>
      </w:r>
      <w:r w:rsidR="009557AC">
        <w:t>/disciplinary</w:t>
      </w:r>
      <w:r>
        <w:t xml:space="preserve"> </w:t>
      </w:r>
      <w:r w:rsidR="009557AC">
        <w:t>repositories</w:t>
      </w:r>
      <w:r>
        <w:t xml:space="preserve"> are recommended.</w:t>
      </w:r>
      <w:r w:rsidR="009404C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D00B" w14:textId="77777777" w:rsidR="000856A5" w:rsidRDefault="000856A5" w:rsidP="000856A5">
    <w:pPr>
      <w:pStyle w:val="Heading1"/>
    </w:pPr>
    <w:r>
      <w:rPr>
        <w:noProof/>
      </w:rPr>
      <w:drawing>
        <wp:inline distT="0" distB="0" distL="0" distR="0" wp14:anchorId="2FCEBEB3" wp14:editId="67D2C2CB">
          <wp:extent cx="2415830" cy="387561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oE_Horizontal Logo_CMYK_v1_1602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980" cy="396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F80CD8" w14:textId="5894D9BB" w:rsidR="00A84C28" w:rsidRDefault="00A84C28" w:rsidP="000856A5">
    <w:pPr>
      <w:pStyle w:val="Heading1"/>
      <w:spacing w:before="0"/>
      <w:jc w:val="center"/>
    </w:pPr>
    <w:r w:rsidRPr="00CF2BCC">
      <w:t>Data Management Plan</w:t>
    </w:r>
    <w:r>
      <w:t xml:space="preserve"> Template</w:t>
    </w:r>
    <w:r w:rsidR="000856A5">
      <w:t xml:space="preserve"> for Postgraduate Research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A5C17"/>
    <w:multiLevelType w:val="hybridMultilevel"/>
    <w:tmpl w:val="8F52DA52"/>
    <w:lvl w:ilvl="0" w:tplc="E0DC097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CC"/>
    <w:rsid w:val="000856A5"/>
    <w:rsid w:val="000949AF"/>
    <w:rsid w:val="000A409C"/>
    <w:rsid w:val="000F28DF"/>
    <w:rsid w:val="00104A86"/>
    <w:rsid w:val="00210409"/>
    <w:rsid w:val="002552A2"/>
    <w:rsid w:val="002C6E6D"/>
    <w:rsid w:val="00305535"/>
    <w:rsid w:val="003D5A12"/>
    <w:rsid w:val="0040257D"/>
    <w:rsid w:val="005E71CB"/>
    <w:rsid w:val="006A55EE"/>
    <w:rsid w:val="007B0362"/>
    <w:rsid w:val="008E72E9"/>
    <w:rsid w:val="008F6D1B"/>
    <w:rsid w:val="00934F6F"/>
    <w:rsid w:val="009404C0"/>
    <w:rsid w:val="009557AC"/>
    <w:rsid w:val="00971E40"/>
    <w:rsid w:val="00A43E18"/>
    <w:rsid w:val="00A84C28"/>
    <w:rsid w:val="00C26A18"/>
    <w:rsid w:val="00CD6069"/>
    <w:rsid w:val="00CF2BCC"/>
    <w:rsid w:val="00D217B3"/>
    <w:rsid w:val="00D35851"/>
    <w:rsid w:val="00E8005F"/>
    <w:rsid w:val="00E8442D"/>
    <w:rsid w:val="00E920B8"/>
    <w:rsid w:val="00EC500A"/>
    <w:rsid w:val="00E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44DF5C"/>
  <w15:chartTrackingRefBased/>
  <w15:docId w15:val="{EECC98B7-0E45-4446-848F-10249B17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C6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6E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6E6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0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2A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57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28"/>
  </w:style>
  <w:style w:type="paragraph" w:styleId="Footer">
    <w:name w:val="footer"/>
    <w:basedOn w:val="Normal"/>
    <w:link w:val="FooterChar"/>
    <w:uiPriority w:val="99"/>
    <w:unhideWhenUsed/>
    <w:rsid w:val="00A8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28"/>
  </w:style>
  <w:style w:type="character" w:customStyle="1" w:styleId="Heading1Char">
    <w:name w:val="Heading 1 Char"/>
    <w:basedOn w:val="DefaultParagraphFont"/>
    <w:link w:val="Heading1"/>
    <w:uiPriority w:val="9"/>
    <w:rsid w:val="00A84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E7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2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03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1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is/research-data-servi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EE435-6CF0-4F5E-8308-AB068A8B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Charis</dc:creator>
  <cp:keywords/>
  <dc:description/>
  <cp:lastModifiedBy>MILLER Kerry</cp:lastModifiedBy>
  <cp:revision>2</cp:revision>
  <dcterms:created xsi:type="dcterms:W3CDTF">2019-07-26T13:03:00Z</dcterms:created>
  <dcterms:modified xsi:type="dcterms:W3CDTF">2019-07-26T13:03:00Z</dcterms:modified>
</cp:coreProperties>
</file>