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461E" w14:textId="1461A7BC" w:rsidR="000A5FE4" w:rsidRDefault="00AE7769" w:rsidP="791E916C">
      <w:pPr>
        <w:pStyle w:val="Heading1"/>
        <w:spacing w:before="0"/>
        <w:rPr>
          <w:sz w:val="52"/>
          <w:szCs w:val="52"/>
        </w:rPr>
      </w:pPr>
      <w:r w:rsidRPr="791E916C">
        <w:rPr>
          <w:sz w:val="52"/>
          <w:szCs w:val="52"/>
        </w:rPr>
        <w:t>Creating a Turnitin Assignment inbox in Learn – a staff guide</w:t>
      </w:r>
    </w:p>
    <w:p w14:paraId="672A6659" w14:textId="77777777" w:rsidR="00FE6A66" w:rsidRPr="00DB6C9A" w:rsidRDefault="00FE6A66" w:rsidP="00FE6A66">
      <w:pPr>
        <w:spacing w:after="0"/>
        <w:rPr>
          <w:sz w:val="24"/>
        </w:rPr>
      </w:pPr>
    </w:p>
    <w:p w14:paraId="7EBD21CE" w14:textId="5B95A014" w:rsidR="000C2404" w:rsidRDefault="00FE6A66" w:rsidP="000C2404">
      <w:pPr>
        <w:spacing w:after="0"/>
        <w:rPr>
          <w:sz w:val="24"/>
          <w:szCs w:val="24"/>
        </w:rPr>
      </w:pPr>
      <w:r w:rsidRPr="791E916C">
        <w:rPr>
          <w:sz w:val="24"/>
          <w:szCs w:val="24"/>
        </w:rPr>
        <w:t xml:space="preserve">The following instructions and information will help staff to create a Turnitin assignment inbox in Learn the </w:t>
      </w:r>
      <w:r w:rsidR="7290AE3D" w:rsidRPr="791E916C">
        <w:rPr>
          <w:sz w:val="24"/>
          <w:szCs w:val="24"/>
        </w:rPr>
        <w:t>U</w:t>
      </w:r>
      <w:r w:rsidRPr="791E916C">
        <w:rPr>
          <w:sz w:val="24"/>
          <w:szCs w:val="24"/>
        </w:rPr>
        <w:t>niversity’s virtual learning environment.</w:t>
      </w:r>
    </w:p>
    <w:p w14:paraId="0A37501D" w14:textId="77777777" w:rsidR="00FE6A66" w:rsidRDefault="00FE6A66" w:rsidP="00FE6A66">
      <w:pPr>
        <w:spacing w:after="0"/>
        <w:rPr>
          <w:sz w:val="24"/>
        </w:rPr>
      </w:pPr>
    </w:p>
    <w:p w14:paraId="244EC34A" w14:textId="77777777" w:rsidR="00500E55" w:rsidRDefault="00500E55" w:rsidP="00500E55">
      <w:pPr>
        <w:pStyle w:val="Heading2"/>
        <w:spacing w:before="0"/>
        <w:rPr>
          <w:sz w:val="32"/>
        </w:rPr>
      </w:pPr>
      <w:r w:rsidRPr="00500E55">
        <w:rPr>
          <w:sz w:val="32"/>
        </w:rPr>
        <w:t>Creating an Assignment inbox</w:t>
      </w:r>
    </w:p>
    <w:p w14:paraId="5DAB6C7B" w14:textId="77777777" w:rsidR="00500E55" w:rsidRPr="00DB6C9A" w:rsidRDefault="00500E55" w:rsidP="00500E55">
      <w:pPr>
        <w:spacing w:after="0"/>
        <w:rPr>
          <w:sz w:val="24"/>
        </w:rPr>
      </w:pPr>
    </w:p>
    <w:p w14:paraId="143DCF39" w14:textId="77777777" w:rsidR="00500E55" w:rsidRPr="007F732A" w:rsidRDefault="00500E55" w:rsidP="00500E55">
      <w:pPr>
        <w:spacing w:after="0"/>
        <w:rPr>
          <w:sz w:val="24"/>
        </w:rPr>
      </w:pPr>
      <w:r w:rsidRPr="007F732A">
        <w:rPr>
          <w:sz w:val="24"/>
        </w:rPr>
        <w:t xml:space="preserve">1. </w:t>
      </w:r>
      <w:r w:rsidR="00525767">
        <w:rPr>
          <w:sz w:val="24"/>
        </w:rPr>
        <w:t>Go to the a</w:t>
      </w:r>
      <w:r w:rsidRPr="007F732A">
        <w:rPr>
          <w:sz w:val="24"/>
        </w:rPr>
        <w:t>ssignment submission folder where the assignment is to be created.</w:t>
      </w:r>
    </w:p>
    <w:p w14:paraId="02EB378F" w14:textId="77777777" w:rsidR="00500E55" w:rsidRPr="007F732A" w:rsidRDefault="00500E55" w:rsidP="00500E55">
      <w:pPr>
        <w:spacing w:after="0"/>
        <w:rPr>
          <w:sz w:val="24"/>
        </w:rPr>
      </w:pPr>
    </w:p>
    <w:p w14:paraId="43F154EB" w14:textId="77777777" w:rsidR="00500E55" w:rsidRPr="007F732A" w:rsidRDefault="00500E55" w:rsidP="00500E55">
      <w:pPr>
        <w:spacing w:after="0"/>
        <w:rPr>
          <w:sz w:val="24"/>
        </w:rPr>
      </w:pPr>
      <w:r w:rsidRPr="007F732A">
        <w:rPr>
          <w:sz w:val="24"/>
        </w:rPr>
        <w:t xml:space="preserve">2. Select the </w:t>
      </w:r>
      <w:r w:rsidR="00525767">
        <w:rPr>
          <w:sz w:val="24"/>
        </w:rPr>
        <w:t>‘</w:t>
      </w:r>
      <w:r w:rsidRPr="007F732A">
        <w:rPr>
          <w:sz w:val="24"/>
        </w:rPr>
        <w:t>Assessment menu</w:t>
      </w:r>
      <w:r w:rsidR="00525767">
        <w:rPr>
          <w:sz w:val="24"/>
        </w:rPr>
        <w:t>’</w:t>
      </w:r>
      <w:r w:rsidRPr="007F732A">
        <w:rPr>
          <w:sz w:val="24"/>
        </w:rPr>
        <w:t>, from the dropdown toolbar.</w:t>
      </w:r>
    </w:p>
    <w:p w14:paraId="6A05A809" w14:textId="77777777" w:rsidR="00500E55" w:rsidRPr="007F732A" w:rsidRDefault="00500E55" w:rsidP="00500E55">
      <w:pPr>
        <w:spacing w:after="0"/>
        <w:rPr>
          <w:sz w:val="24"/>
        </w:rPr>
      </w:pPr>
      <w:bookmarkStart w:id="0" w:name="_GoBack"/>
      <w:bookmarkEnd w:id="0"/>
    </w:p>
    <w:p w14:paraId="4FDFA759" w14:textId="77777777" w:rsidR="00500E55" w:rsidRPr="007F732A" w:rsidRDefault="00500E55" w:rsidP="00500E55">
      <w:pPr>
        <w:spacing w:after="0"/>
        <w:rPr>
          <w:sz w:val="24"/>
        </w:rPr>
      </w:pPr>
      <w:r w:rsidRPr="007F732A">
        <w:rPr>
          <w:sz w:val="24"/>
        </w:rPr>
        <w:t xml:space="preserve">3. Select </w:t>
      </w:r>
      <w:r w:rsidR="00525767">
        <w:rPr>
          <w:sz w:val="24"/>
        </w:rPr>
        <w:t>‘</w:t>
      </w:r>
      <w:r w:rsidRPr="007F732A">
        <w:rPr>
          <w:sz w:val="24"/>
        </w:rPr>
        <w:t>Turnitin Assignment</w:t>
      </w:r>
      <w:r w:rsidR="00525767">
        <w:rPr>
          <w:sz w:val="24"/>
        </w:rPr>
        <w:t>’.</w:t>
      </w:r>
      <w:r w:rsidRPr="007F732A">
        <w:rPr>
          <w:sz w:val="24"/>
        </w:rPr>
        <w:t xml:space="preserve"> </w:t>
      </w:r>
    </w:p>
    <w:p w14:paraId="5A39BBE3" w14:textId="77777777" w:rsidR="00500E55" w:rsidRPr="00DB6C9A" w:rsidRDefault="00500E55" w:rsidP="00500E55">
      <w:pPr>
        <w:spacing w:after="0"/>
        <w:rPr>
          <w:sz w:val="24"/>
        </w:rPr>
      </w:pPr>
    </w:p>
    <w:p w14:paraId="41C8F396" w14:textId="77777777" w:rsidR="007B615D" w:rsidRDefault="007B615D" w:rsidP="00500E55">
      <w:pPr>
        <w:spacing w:after="0"/>
      </w:pPr>
      <w:r>
        <w:rPr>
          <w:noProof/>
          <w:lang w:eastAsia="en-GB"/>
        </w:rPr>
        <w:drawing>
          <wp:inline distT="0" distB="0" distL="0" distR="0" wp14:anchorId="1C5AB2E7" wp14:editId="791E916C">
            <wp:extent cx="3740660" cy="1709531"/>
            <wp:effectExtent l="0" t="0" r="0" b="5080"/>
            <wp:docPr id="1" name="Picture 1" descr="Select Turnitin Assignment from the Assessment menu dropdown toolbar." title="Assessment menu dropdown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40660" cy="1709531"/>
                    </a:xfrm>
                    <a:prstGeom prst="rect">
                      <a:avLst/>
                    </a:prstGeom>
                  </pic:spPr>
                </pic:pic>
              </a:graphicData>
            </a:graphic>
          </wp:inline>
        </w:drawing>
      </w:r>
    </w:p>
    <w:p w14:paraId="72A3D3EC" w14:textId="77777777" w:rsidR="00500E55" w:rsidRPr="00DB6C9A" w:rsidRDefault="00500E55" w:rsidP="00500E55">
      <w:pPr>
        <w:spacing w:after="0"/>
        <w:rPr>
          <w:sz w:val="24"/>
        </w:rPr>
      </w:pPr>
    </w:p>
    <w:p w14:paraId="08232DEC" w14:textId="77777777" w:rsidR="007B615D" w:rsidRPr="00775A26" w:rsidRDefault="007B615D" w:rsidP="00500E55">
      <w:pPr>
        <w:spacing w:after="0"/>
        <w:rPr>
          <w:sz w:val="24"/>
        </w:rPr>
      </w:pPr>
      <w:r w:rsidRPr="00775A26">
        <w:rPr>
          <w:sz w:val="24"/>
        </w:rPr>
        <w:t xml:space="preserve">4. </w:t>
      </w:r>
      <w:r w:rsidR="00775A26" w:rsidRPr="00775A26">
        <w:rPr>
          <w:sz w:val="24"/>
        </w:rPr>
        <w:t>The Turnitin assignment creation page will open within the Learn interface. Select ‘Paper Assignment</w:t>
      </w:r>
      <w:r w:rsidR="00775A26">
        <w:rPr>
          <w:sz w:val="24"/>
        </w:rPr>
        <w:t>’</w:t>
      </w:r>
      <w:r w:rsidR="00775A26" w:rsidRPr="00775A26">
        <w:rPr>
          <w:sz w:val="24"/>
        </w:rPr>
        <w:t xml:space="preserve"> and click on ‘Next Step’.</w:t>
      </w:r>
    </w:p>
    <w:p w14:paraId="0D0B940D" w14:textId="77777777" w:rsidR="00500E55" w:rsidRPr="00DB6C9A" w:rsidRDefault="00500E55" w:rsidP="00500E55">
      <w:pPr>
        <w:spacing w:after="0"/>
        <w:rPr>
          <w:sz w:val="24"/>
        </w:rPr>
      </w:pPr>
    </w:p>
    <w:p w14:paraId="0E27B00A" w14:textId="77777777" w:rsidR="00775A26" w:rsidRDefault="00775A26" w:rsidP="00500E55">
      <w:pPr>
        <w:spacing w:after="0"/>
      </w:pPr>
      <w:r>
        <w:rPr>
          <w:noProof/>
          <w:lang w:eastAsia="en-GB"/>
        </w:rPr>
        <w:drawing>
          <wp:inline distT="0" distB="0" distL="0" distR="0" wp14:anchorId="48280CD7" wp14:editId="1EE25172">
            <wp:extent cx="4484601" cy="23933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4601" cy="2393343"/>
                    </a:xfrm>
                    <a:prstGeom prst="rect">
                      <a:avLst/>
                    </a:prstGeom>
                  </pic:spPr>
                </pic:pic>
              </a:graphicData>
            </a:graphic>
          </wp:inline>
        </w:drawing>
      </w:r>
    </w:p>
    <w:p w14:paraId="60061E4C" w14:textId="77777777" w:rsidR="00DB6C9A" w:rsidRDefault="00DB6C9A" w:rsidP="00AA16AA">
      <w:pPr>
        <w:spacing w:after="0"/>
      </w:pPr>
    </w:p>
    <w:p w14:paraId="11C7A8D5" w14:textId="77777777" w:rsidR="00DB6C9A" w:rsidRDefault="00500E55" w:rsidP="00DB6C9A">
      <w:pPr>
        <w:pStyle w:val="Heading2"/>
        <w:spacing w:before="0"/>
        <w:rPr>
          <w:sz w:val="32"/>
        </w:rPr>
      </w:pPr>
      <w:r w:rsidRPr="00500E55">
        <w:rPr>
          <w:sz w:val="32"/>
        </w:rPr>
        <w:lastRenderedPageBreak/>
        <w:t>Basic Settings</w:t>
      </w:r>
    </w:p>
    <w:p w14:paraId="44EAFD9C" w14:textId="77777777" w:rsidR="00525767" w:rsidRPr="00AC0D1C" w:rsidRDefault="00525767" w:rsidP="00525767">
      <w:pPr>
        <w:spacing w:after="0"/>
        <w:rPr>
          <w:sz w:val="24"/>
        </w:rPr>
      </w:pPr>
    </w:p>
    <w:p w14:paraId="1153AC56" w14:textId="41C02F2B" w:rsidR="00525767" w:rsidRPr="00AC0D1C" w:rsidRDefault="00525767" w:rsidP="4CFCE2C1">
      <w:pPr>
        <w:spacing w:after="0"/>
        <w:rPr>
          <w:sz w:val="24"/>
          <w:szCs w:val="24"/>
        </w:rPr>
      </w:pPr>
      <w:r w:rsidRPr="4CFCE2C1">
        <w:rPr>
          <w:sz w:val="24"/>
          <w:szCs w:val="24"/>
        </w:rPr>
        <w:t xml:space="preserve">To create the </w:t>
      </w:r>
      <w:r w:rsidR="64999C2B" w:rsidRPr="4CFCE2C1">
        <w:rPr>
          <w:sz w:val="24"/>
          <w:szCs w:val="24"/>
        </w:rPr>
        <w:t>assignment,</w:t>
      </w:r>
      <w:r w:rsidRPr="4CFCE2C1">
        <w:rPr>
          <w:sz w:val="24"/>
          <w:szCs w:val="24"/>
        </w:rPr>
        <w:t xml:space="preserve"> enter an assignment title, decide on the points value (optional), chose a start, due and post date and time</w:t>
      </w:r>
      <w:r w:rsidR="007C29EE" w:rsidRPr="4CFCE2C1">
        <w:rPr>
          <w:sz w:val="24"/>
          <w:szCs w:val="24"/>
        </w:rPr>
        <w:t>.</w:t>
      </w:r>
    </w:p>
    <w:p w14:paraId="3DEEC669" w14:textId="3942D328" w:rsidR="00DB6C9A" w:rsidRDefault="00DB6C9A" w:rsidP="4CFCE2C1">
      <w:pPr>
        <w:spacing w:after="0"/>
      </w:pPr>
    </w:p>
    <w:p w14:paraId="5D848A22" w14:textId="77777777" w:rsidR="00E37A34" w:rsidRPr="0069119D" w:rsidRDefault="00AC0D1C" w:rsidP="00DB6C9A">
      <w:pPr>
        <w:spacing w:after="0"/>
        <w:rPr>
          <w:b/>
          <w:sz w:val="24"/>
          <w:szCs w:val="24"/>
        </w:rPr>
      </w:pPr>
      <w:r w:rsidRPr="0069119D">
        <w:rPr>
          <w:b/>
          <w:sz w:val="24"/>
          <w:szCs w:val="24"/>
        </w:rPr>
        <w:t>Assignment title</w:t>
      </w:r>
      <w:r w:rsidR="00E37A34" w:rsidRPr="0069119D">
        <w:rPr>
          <w:b/>
          <w:sz w:val="24"/>
          <w:szCs w:val="24"/>
        </w:rPr>
        <w:t>:</w:t>
      </w:r>
    </w:p>
    <w:p w14:paraId="3656B9AB" w14:textId="77777777" w:rsidR="00E37A34" w:rsidRDefault="00E37A34" w:rsidP="00DB6C9A">
      <w:pPr>
        <w:spacing w:after="0"/>
        <w:rPr>
          <w:sz w:val="24"/>
          <w:szCs w:val="24"/>
        </w:rPr>
      </w:pPr>
    </w:p>
    <w:p w14:paraId="35EDAF6A" w14:textId="77777777" w:rsidR="00AC0D1C" w:rsidRPr="00AA16AA" w:rsidRDefault="00AC0D1C" w:rsidP="00AA16AA">
      <w:pPr>
        <w:pStyle w:val="ListParagraph"/>
        <w:numPr>
          <w:ilvl w:val="0"/>
          <w:numId w:val="8"/>
        </w:numPr>
        <w:spacing w:after="0"/>
        <w:rPr>
          <w:sz w:val="24"/>
          <w:szCs w:val="24"/>
        </w:rPr>
      </w:pPr>
      <w:r w:rsidRPr="00AA16AA">
        <w:rPr>
          <w:sz w:val="24"/>
          <w:szCs w:val="24"/>
        </w:rPr>
        <w:t xml:space="preserve">Make sure this uses the same wording that you have used elsewhere in the course and is easily distinguished from all other assignments. </w:t>
      </w:r>
    </w:p>
    <w:p w14:paraId="45FB0818" w14:textId="77777777" w:rsidR="00AC0D1C" w:rsidRPr="00AC0D1C" w:rsidRDefault="00AC0D1C" w:rsidP="00DB6C9A">
      <w:pPr>
        <w:spacing w:after="0"/>
        <w:rPr>
          <w:sz w:val="24"/>
          <w:szCs w:val="24"/>
        </w:rPr>
      </w:pPr>
    </w:p>
    <w:p w14:paraId="2FE2EF6A" w14:textId="77777777" w:rsidR="00E37A34" w:rsidRPr="0069119D" w:rsidRDefault="00AC0D1C" w:rsidP="00DB6C9A">
      <w:pPr>
        <w:spacing w:after="0"/>
        <w:rPr>
          <w:b/>
          <w:sz w:val="24"/>
          <w:szCs w:val="24"/>
        </w:rPr>
      </w:pPr>
      <w:r w:rsidRPr="0069119D">
        <w:rPr>
          <w:b/>
          <w:sz w:val="24"/>
          <w:szCs w:val="24"/>
        </w:rPr>
        <w:t>Points Value</w:t>
      </w:r>
      <w:r w:rsidR="00E37A34" w:rsidRPr="0069119D">
        <w:rPr>
          <w:b/>
          <w:sz w:val="24"/>
          <w:szCs w:val="24"/>
        </w:rPr>
        <w:t>:</w:t>
      </w:r>
    </w:p>
    <w:p w14:paraId="049F31CB" w14:textId="77777777" w:rsidR="00E37A34" w:rsidRDefault="00E37A34" w:rsidP="00DB6C9A">
      <w:pPr>
        <w:spacing w:after="0"/>
        <w:rPr>
          <w:sz w:val="24"/>
          <w:szCs w:val="24"/>
        </w:rPr>
      </w:pPr>
    </w:p>
    <w:p w14:paraId="3C19BF16" w14:textId="77777777" w:rsidR="00AA16AA" w:rsidRDefault="00AC0D1C" w:rsidP="00AA16AA">
      <w:pPr>
        <w:pStyle w:val="ListParagraph"/>
        <w:numPr>
          <w:ilvl w:val="0"/>
          <w:numId w:val="8"/>
        </w:numPr>
        <w:spacing w:after="0"/>
        <w:rPr>
          <w:sz w:val="24"/>
          <w:szCs w:val="24"/>
        </w:rPr>
      </w:pPr>
      <w:r w:rsidRPr="00AA16AA">
        <w:rPr>
          <w:sz w:val="24"/>
          <w:szCs w:val="24"/>
        </w:rPr>
        <w:t xml:space="preserve">This allows the setting of a point value for the assignment. </w:t>
      </w:r>
    </w:p>
    <w:p w14:paraId="007306A0" w14:textId="77777777" w:rsidR="00AC0D1C" w:rsidRPr="00AA16AA" w:rsidRDefault="00AC0D1C" w:rsidP="00AA16AA">
      <w:pPr>
        <w:pStyle w:val="ListParagraph"/>
        <w:numPr>
          <w:ilvl w:val="0"/>
          <w:numId w:val="8"/>
        </w:numPr>
        <w:spacing w:after="0"/>
        <w:rPr>
          <w:sz w:val="24"/>
          <w:szCs w:val="24"/>
        </w:rPr>
      </w:pPr>
      <w:r w:rsidRPr="00AA16AA">
        <w:rPr>
          <w:sz w:val="24"/>
          <w:szCs w:val="24"/>
        </w:rPr>
        <w:t>Setting a point value allows the grade to be set by rubrics (if used) and be sent to the gradebook.</w:t>
      </w:r>
    </w:p>
    <w:p w14:paraId="53128261" w14:textId="77777777" w:rsidR="00DB6C9A" w:rsidRPr="00AC0D1C" w:rsidRDefault="00DB6C9A" w:rsidP="00DB6C9A">
      <w:pPr>
        <w:spacing w:after="0"/>
        <w:rPr>
          <w:sz w:val="24"/>
          <w:szCs w:val="24"/>
        </w:rPr>
      </w:pPr>
    </w:p>
    <w:p w14:paraId="3DBA82C4" w14:textId="77777777" w:rsidR="00E37A34" w:rsidRPr="0069119D" w:rsidRDefault="00AC0D1C" w:rsidP="00DB6C9A">
      <w:pPr>
        <w:spacing w:after="0"/>
        <w:rPr>
          <w:b/>
          <w:sz w:val="24"/>
          <w:szCs w:val="24"/>
        </w:rPr>
      </w:pPr>
      <w:r w:rsidRPr="0069119D">
        <w:rPr>
          <w:b/>
          <w:sz w:val="24"/>
          <w:szCs w:val="24"/>
        </w:rPr>
        <w:t>Start date</w:t>
      </w:r>
      <w:r w:rsidR="00E37A34" w:rsidRPr="0069119D">
        <w:rPr>
          <w:b/>
          <w:sz w:val="24"/>
          <w:szCs w:val="24"/>
        </w:rPr>
        <w:t>:</w:t>
      </w:r>
    </w:p>
    <w:p w14:paraId="62486C05" w14:textId="77777777" w:rsidR="00E37A34" w:rsidRDefault="00E37A34" w:rsidP="00DB6C9A">
      <w:pPr>
        <w:spacing w:after="0"/>
        <w:rPr>
          <w:sz w:val="24"/>
          <w:szCs w:val="24"/>
        </w:rPr>
      </w:pPr>
    </w:p>
    <w:p w14:paraId="6A89296E" w14:textId="77777777" w:rsidR="00AC0D1C" w:rsidRPr="00AA16AA" w:rsidRDefault="00AC0D1C" w:rsidP="00AA16AA">
      <w:pPr>
        <w:pStyle w:val="ListParagraph"/>
        <w:numPr>
          <w:ilvl w:val="0"/>
          <w:numId w:val="9"/>
        </w:numPr>
        <w:spacing w:after="0"/>
        <w:rPr>
          <w:sz w:val="24"/>
          <w:szCs w:val="24"/>
        </w:rPr>
      </w:pPr>
      <w:r w:rsidRPr="4CFCE2C1">
        <w:rPr>
          <w:sz w:val="24"/>
          <w:szCs w:val="24"/>
        </w:rPr>
        <w:t>The date and time students can start submitting the assignment.</w:t>
      </w:r>
    </w:p>
    <w:p w14:paraId="066C8A41" w14:textId="0EA354D5" w:rsidR="4CFCE2C1" w:rsidRDefault="4CFCE2C1" w:rsidP="4CFCE2C1">
      <w:pPr>
        <w:spacing w:after="0"/>
        <w:rPr>
          <w:b/>
          <w:bCs/>
          <w:sz w:val="24"/>
          <w:szCs w:val="24"/>
        </w:rPr>
      </w:pPr>
    </w:p>
    <w:p w14:paraId="6AB002A3" w14:textId="77777777" w:rsidR="00E37A34" w:rsidRPr="0069119D" w:rsidRDefault="00AC0D1C" w:rsidP="00DB6C9A">
      <w:pPr>
        <w:spacing w:after="0"/>
        <w:rPr>
          <w:b/>
          <w:sz w:val="24"/>
          <w:szCs w:val="24"/>
        </w:rPr>
      </w:pPr>
      <w:r w:rsidRPr="0069119D">
        <w:rPr>
          <w:b/>
          <w:sz w:val="24"/>
          <w:szCs w:val="24"/>
        </w:rPr>
        <w:t>Due date</w:t>
      </w:r>
      <w:r w:rsidR="00E37A34" w:rsidRPr="0069119D">
        <w:rPr>
          <w:b/>
          <w:sz w:val="24"/>
          <w:szCs w:val="24"/>
        </w:rPr>
        <w:t>:</w:t>
      </w:r>
    </w:p>
    <w:p w14:paraId="4B99056E" w14:textId="77777777" w:rsidR="00E37A34" w:rsidRDefault="00E37A34" w:rsidP="00DB6C9A">
      <w:pPr>
        <w:spacing w:after="0"/>
        <w:rPr>
          <w:sz w:val="24"/>
          <w:szCs w:val="24"/>
        </w:rPr>
      </w:pPr>
    </w:p>
    <w:p w14:paraId="6AFCD9D5" w14:textId="77777777" w:rsidR="00AA16AA" w:rsidRDefault="00AC0D1C" w:rsidP="00AA16AA">
      <w:pPr>
        <w:pStyle w:val="ListParagraph"/>
        <w:numPr>
          <w:ilvl w:val="0"/>
          <w:numId w:val="9"/>
        </w:numPr>
        <w:spacing w:after="0"/>
        <w:rPr>
          <w:sz w:val="24"/>
          <w:szCs w:val="24"/>
        </w:rPr>
      </w:pPr>
      <w:r w:rsidRPr="00AA16AA">
        <w:rPr>
          <w:sz w:val="24"/>
          <w:szCs w:val="24"/>
        </w:rPr>
        <w:t>This is the date and time that the students’ papers are due for the assignment.</w:t>
      </w:r>
    </w:p>
    <w:p w14:paraId="3A34E9C4" w14:textId="77777777" w:rsidR="00AC0D1C" w:rsidRPr="00AA16AA" w:rsidRDefault="00AC0D1C" w:rsidP="00AA16AA">
      <w:pPr>
        <w:pStyle w:val="ListParagraph"/>
        <w:numPr>
          <w:ilvl w:val="0"/>
          <w:numId w:val="9"/>
        </w:numPr>
        <w:spacing w:after="0"/>
        <w:rPr>
          <w:sz w:val="24"/>
          <w:szCs w:val="24"/>
        </w:rPr>
      </w:pPr>
      <w:r w:rsidRPr="00AA16AA">
        <w:rPr>
          <w:sz w:val="24"/>
          <w:szCs w:val="24"/>
        </w:rPr>
        <w:t>Students cannot submit after this date and time unless late submissions are enabled (see Optional Settings).</w:t>
      </w:r>
    </w:p>
    <w:p w14:paraId="1299C43A" w14:textId="77777777" w:rsidR="00AC0D1C" w:rsidRPr="00AC0D1C" w:rsidRDefault="00AC0D1C" w:rsidP="00DB6C9A">
      <w:pPr>
        <w:spacing w:after="0"/>
        <w:rPr>
          <w:sz w:val="24"/>
          <w:szCs w:val="24"/>
        </w:rPr>
      </w:pPr>
    </w:p>
    <w:p w14:paraId="0866B927" w14:textId="77777777" w:rsidR="00E37A34" w:rsidRPr="0069119D" w:rsidRDefault="00AC0D1C" w:rsidP="00DB6C9A">
      <w:pPr>
        <w:spacing w:after="0"/>
        <w:rPr>
          <w:b/>
          <w:sz w:val="24"/>
          <w:szCs w:val="24"/>
        </w:rPr>
      </w:pPr>
      <w:r w:rsidRPr="0069119D">
        <w:rPr>
          <w:b/>
          <w:sz w:val="24"/>
          <w:szCs w:val="24"/>
        </w:rPr>
        <w:t>Post date</w:t>
      </w:r>
      <w:r w:rsidR="00E37A34" w:rsidRPr="0069119D">
        <w:rPr>
          <w:b/>
          <w:sz w:val="24"/>
          <w:szCs w:val="24"/>
        </w:rPr>
        <w:t>:</w:t>
      </w:r>
    </w:p>
    <w:p w14:paraId="4DDBEF00" w14:textId="77777777" w:rsidR="00E37A34" w:rsidRDefault="00E37A34" w:rsidP="00DB6C9A">
      <w:pPr>
        <w:spacing w:after="0"/>
        <w:rPr>
          <w:sz w:val="24"/>
          <w:szCs w:val="24"/>
        </w:rPr>
      </w:pPr>
    </w:p>
    <w:p w14:paraId="1EE281F5" w14:textId="2C29D062" w:rsidR="00AC0D1C" w:rsidRPr="00AA16AA" w:rsidRDefault="00AC0D1C" w:rsidP="00AA16AA">
      <w:pPr>
        <w:pStyle w:val="ListParagraph"/>
        <w:numPr>
          <w:ilvl w:val="0"/>
          <w:numId w:val="7"/>
        </w:numPr>
        <w:spacing w:after="0"/>
        <w:rPr>
          <w:sz w:val="24"/>
          <w:szCs w:val="24"/>
        </w:rPr>
      </w:pPr>
      <w:r w:rsidRPr="4CFCE2C1">
        <w:rPr>
          <w:sz w:val="24"/>
          <w:szCs w:val="24"/>
        </w:rPr>
        <w:t>The date and time students can start viewing instructor feedback</w:t>
      </w:r>
      <w:r w:rsidR="12061D41" w:rsidRPr="4CFCE2C1">
        <w:rPr>
          <w:sz w:val="24"/>
          <w:szCs w:val="24"/>
        </w:rPr>
        <w:t xml:space="preserve">. </w:t>
      </w:r>
    </w:p>
    <w:p w14:paraId="3461D779" w14:textId="77777777" w:rsidR="00E37A34" w:rsidRDefault="00E37A34" w:rsidP="00DB6C9A">
      <w:pPr>
        <w:spacing w:after="0"/>
        <w:rPr>
          <w:sz w:val="24"/>
          <w:szCs w:val="24"/>
        </w:rPr>
      </w:pPr>
    </w:p>
    <w:p w14:paraId="7BDB3161" w14:textId="77777777" w:rsidR="00AA16AA" w:rsidRPr="0069119D" w:rsidRDefault="00E37A34" w:rsidP="00DB6C9A">
      <w:pPr>
        <w:spacing w:after="0"/>
        <w:rPr>
          <w:b/>
          <w:sz w:val="28"/>
        </w:rPr>
      </w:pPr>
      <w:r w:rsidRPr="0069119D">
        <w:rPr>
          <w:b/>
          <w:sz w:val="24"/>
        </w:rPr>
        <w:t>Allow only file types that Turnitin can check for similarity / Allow any file type</w:t>
      </w:r>
      <w:r w:rsidR="00AA16AA" w:rsidRPr="0069119D">
        <w:rPr>
          <w:b/>
          <w:sz w:val="24"/>
        </w:rPr>
        <w:t>:</w:t>
      </w:r>
    </w:p>
    <w:p w14:paraId="3CF2D8B6" w14:textId="77777777" w:rsidR="00AA16AA" w:rsidRPr="00AA16AA" w:rsidRDefault="00AA16AA" w:rsidP="00DB6C9A">
      <w:pPr>
        <w:spacing w:after="0"/>
        <w:rPr>
          <w:sz w:val="28"/>
        </w:rPr>
      </w:pPr>
    </w:p>
    <w:p w14:paraId="6096AA17" w14:textId="77777777" w:rsidR="00AA16AA" w:rsidRPr="00AA16AA" w:rsidRDefault="00AA16AA" w:rsidP="00AA16AA">
      <w:pPr>
        <w:pStyle w:val="ListParagraph"/>
        <w:numPr>
          <w:ilvl w:val="0"/>
          <w:numId w:val="6"/>
        </w:numPr>
        <w:spacing w:after="0"/>
        <w:rPr>
          <w:sz w:val="28"/>
        </w:rPr>
      </w:pPr>
      <w:r w:rsidRPr="00AA16AA">
        <w:rPr>
          <w:sz w:val="24"/>
        </w:rPr>
        <w:t xml:space="preserve">Only certain file types will generate a similarity report (see the </w:t>
      </w:r>
      <w:hyperlink r:id="rId8" w:history="1">
        <w:r w:rsidRPr="00AA16AA">
          <w:rPr>
            <w:rStyle w:val="Hyperlink"/>
            <w:sz w:val="24"/>
          </w:rPr>
          <w:t>TurnitinUK website</w:t>
        </w:r>
      </w:hyperlink>
      <w:r w:rsidRPr="00AA16AA">
        <w:rPr>
          <w:sz w:val="24"/>
        </w:rPr>
        <w:t xml:space="preserve"> for full list, opens in a new window)</w:t>
      </w:r>
    </w:p>
    <w:p w14:paraId="28D8D250" w14:textId="77777777" w:rsidR="00AA16AA" w:rsidRPr="00AA16AA" w:rsidRDefault="00AA16AA" w:rsidP="00AA16AA">
      <w:pPr>
        <w:pStyle w:val="ListParagraph"/>
        <w:numPr>
          <w:ilvl w:val="0"/>
          <w:numId w:val="6"/>
        </w:numPr>
        <w:spacing w:after="0"/>
        <w:rPr>
          <w:sz w:val="32"/>
        </w:rPr>
      </w:pPr>
      <w:r w:rsidRPr="00AA16AA">
        <w:rPr>
          <w:sz w:val="24"/>
        </w:rPr>
        <w:t>Non-supported file types may still allow for the use of grading tools</w:t>
      </w:r>
    </w:p>
    <w:p w14:paraId="120DA2B3" w14:textId="77777777" w:rsidR="00AA16AA" w:rsidRPr="007C29EE" w:rsidRDefault="00AA16AA" w:rsidP="4CFCE2C1">
      <w:pPr>
        <w:pStyle w:val="ListParagraph"/>
        <w:numPr>
          <w:ilvl w:val="0"/>
          <w:numId w:val="6"/>
        </w:numPr>
        <w:spacing w:after="0"/>
        <w:rPr>
          <w:sz w:val="32"/>
          <w:szCs w:val="32"/>
        </w:rPr>
      </w:pPr>
      <w:r w:rsidRPr="4CFCE2C1">
        <w:rPr>
          <w:sz w:val="24"/>
          <w:szCs w:val="24"/>
        </w:rPr>
        <w:t>All files will be available for download</w:t>
      </w:r>
    </w:p>
    <w:p w14:paraId="117529BB" w14:textId="1D3CE037" w:rsidR="4CFCE2C1" w:rsidRDefault="4CFCE2C1" w:rsidP="4CFCE2C1">
      <w:pPr>
        <w:spacing w:after="0"/>
        <w:rPr>
          <w:sz w:val="24"/>
          <w:szCs w:val="24"/>
        </w:rPr>
      </w:pPr>
    </w:p>
    <w:p w14:paraId="7DFE5661" w14:textId="563B82C9" w:rsidR="495FAA5C" w:rsidRDefault="495FAA5C" w:rsidP="4CFCE2C1">
      <w:pPr>
        <w:spacing w:after="0"/>
      </w:pPr>
      <w:r>
        <w:rPr>
          <w:noProof/>
          <w:lang w:eastAsia="en-GB"/>
        </w:rPr>
        <w:lastRenderedPageBreak/>
        <w:drawing>
          <wp:inline distT="0" distB="0" distL="0" distR="0" wp14:anchorId="621600AF" wp14:editId="27A6BCB5">
            <wp:extent cx="4259766" cy="3347499"/>
            <wp:effectExtent l="0" t="0" r="7620" b="5715"/>
            <wp:docPr id="1572810131" name="Picture 4" descr="To create the assignment enter an assignment title, decide on the points value (optional), chose a start, due and post date and time." title="New Assignment basic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266944" cy="3353140"/>
                    </a:xfrm>
                    <a:prstGeom prst="rect">
                      <a:avLst/>
                    </a:prstGeom>
                  </pic:spPr>
                </pic:pic>
              </a:graphicData>
            </a:graphic>
          </wp:inline>
        </w:drawing>
      </w:r>
    </w:p>
    <w:p w14:paraId="1FC39945" w14:textId="77777777" w:rsidR="00500E55" w:rsidRDefault="00500E55" w:rsidP="00FE6A66">
      <w:pPr>
        <w:spacing w:after="0"/>
        <w:rPr>
          <w:sz w:val="24"/>
        </w:rPr>
      </w:pPr>
    </w:p>
    <w:p w14:paraId="05089E96" w14:textId="77777777" w:rsidR="007C29EE" w:rsidRDefault="00500E55" w:rsidP="00500E55">
      <w:pPr>
        <w:pStyle w:val="Heading2"/>
        <w:spacing w:before="0"/>
        <w:rPr>
          <w:sz w:val="32"/>
        </w:rPr>
      </w:pPr>
      <w:r w:rsidRPr="00500E55">
        <w:rPr>
          <w:sz w:val="32"/>
        </w:rPr>
        <w:t>Optional settings</w:t>
      </w:r>
    </w:p>
    <w:p w14:paraId="0562CB0E" w14:textId="77777777" w:rsidR="007C29EE" w:rsidRPr="007C29EE" w:rsidRDefault="007C29EE" w:rsidP="007C29EE">
      <w:pPr>
        <w:spacing w:after="0"/>
        <w:rPr>
          <w:sz w:val="28"/>
        </w:rPr>
      </w:pPr>
    </w:p>
    <w:p w14:paraId="3B1BD1AE" w14:textId="77777777" w:rsidR="007C29EE" w:rsidRPr="007C29EE" w:rsidRDefault="007C29EE" w:rsidP="007C29EE">
      <w:pPr>
        <w:spacing w:after="0"/>
        <w:rPr>
          <w:sz w:val="28"/>
        </w:rPr>
      </w:pPr>
      <w:r w:rsidRPr="007C29EE">
        <w:rPr>
          <w:sz w:val="24"/>
        </w:rPr>
        <w:t>To view the advanced assignment options, click on the Optional settings link at the bottom of the assignment creation or the assignment update page</w:t>
      </w:r>
      <w:r>
        <w:rPr>
          <w:sz w:val="24"/>
        </w:rPr>
        <w:t>.</w:t>
      </w:r>
    </w:p>
    <w:p w14:paraId="34CE0A41" w14:textId="77777777" w:rsidR="00500E55" w:rsidRDefault="00500E55" w:rsidP="000C2404">
      <w:pPr>
        <w:spacing w:after="0"/>
        <w:rPr>
          <w:sz w:val="24"/>
        </w:rPr>
      </w:pPr>
    </w:p>
    <w:p w14:paraId="62EBF3C5" w14:textId="77777777" w:rsidR="007C29EE" w:rsidRDefault="007C29EE" w:rsidP="00475B75">
      <w:pPr>
        <w:spacing w:after="0"/>
        <w:rPr>
          <w:sz w:val="24"/>
        </w:rPr>
      </w:pPr>
      <w:r>
        <w:rPr>
          <w:noProof/>
          <w:lang w:eastAsia="en-GB"/>
        </w:rPr>
        <w:drawing>
          <wp:inline distT="0" distB="0" distL="0" distR="0" wp14:anchorId="0D2453FF" wp14:editId="3C2853B1">
            <wp:extent cx="4241435" cy="4015408"/>
            <wp:effectExtent l="0" t="0" r="6985" b="4445"/>
            <wp:docPr id="5" name="Picture 5" descr="To view the advanced assignment options, click on the Optional settings link at the bottom of the assignment creation or the assignment update page." title="Optional set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4269166" cy="4041661"/>
                    </a:xfrm>
                    <a:prstGeom prst="rect">
                      <a:avLst/>
                    </a:prstGeom>
                  </pic:spPr>
                </pic:pic>
              </a:graphicData>
            </a:graphic>
          </wp:inline>
        </w:drawing>
      </w:r>
    </w:p>
    <w:p w14:paraId="479D92AB" w14:textId="15CDEBEF" w:rsidR="004D50BD" w:rsidRPr="00EF50C1" w:rsidRDefault="004D50BD" w:rsidP="00475B75">
      <w:pPr>
        <w:spacing w:after="0"/>
        <w:rPr>
          <w:sz w:val="24"/>
          <w:szCs w:val="24"/>
        </w:rPr>
      </w:pPr>
      <w:r w:rsidRPr="00EF50C1">
        <w:rPr>
          <w:sz w:val="24"/>
          <w:szCs w:val="24"/>
        </w:rPr>
        <w:lastRenderedPageBreak/>
        <w:t xml:space="preserve">Optional settings is where you can set specific </w:t>
      </w:r>
      <w:r w:rsidR="00EF50C1" w:rsidRPr="00EF50C1">
        <w:rPr>
          <w:sz w:val="24"/>
          <w:szCs w:val="24"/>
        </w:rPr>
        <w:t>settings for the Turnitin inbox. You are able to leave s</w:t>
      </w:r>
      <w:r w:rsidR="00EE6233">
        <w:rPr>
          <w:sz w:val="24"/>
          <w:szCs w:val="24"/>
        </w:rPr>
        <w:t xml:space="preserve">pecial instructions, adjust </w:t>
      </w:r>
      <w:r w:rsidR="00EF50C1" w:rsidRPr="00EF50C1">
        <w:rPr>
          <w:sz w:val="24"/>
          <w:szCs w:val="24"/>
        </w:rPr>
        <w:t>similarity report settings and add a rubric or grading form.</w:t>
      </w:r>
    </w:p>
    <w:p w14:paraId="2E274013" w14:textId="77777777" w:rsidR="004D50BD" w:rsidRDefault="004D50BD" w:rsidP="00475B75">
      <w:pPr>
        <w:spacing w:after="0"/>
        <w:rPr>
          <w:b/>
          <w:sz w:val="24"/>
          <w:szCs w:val="24"/>
        </w:rPr>
      </w:pPr>
    </w:p>
    <w:p w14:paraId="7EB0FEFC" w14:textId="031094C0" w:rsidR="00475B75" w:rsidRPr="00414A02" w:rsidRDefault="00475B75" w:rsidP="00475B75">
      <w:pPr>
        <w:spacing w:after="0"/>
        <w:rPr>
          <w:b/>
          <w:sz w:val="24"/>
          <w:szCs w:val="24"/>
        </w:rPr>
      </w:pPr>
      <w:r w:rsidRPr="00414A02">
        <w:rPr>
          <w:b/>
          <w:sz w:val="24"/>
          <w:szCs w:val="24"/>
        </w:rPr>
        <w:t>Enter special instructions</w:t>
      </w:r>
      <w:r w:rsidR="00542352">
        <w:rPr>
          <w:b/>
          <w:sz w:val="24"/>
          <w:szCs w:val="24"/>
        </w:rPr>
        <w:t>:</w:t>
      </w:r>
    </w:p>
    <w:p w14:paraId="2946DB82" w14:textId="77777777" w:rsidR="00475B75" w:rsidRPr="00414A02" w:rsidRDefault="00475B75" w:rsidP="00475B75">
      <w:pPr>
        <w:spacing w:after="0"/>
        <w:rPr>
          <w:sz w:val="24"/>
          <w:szCs w:val="24"/>
        </w:rPr>
      </w:pPr>
    </w:p>
    <w:p w14:paraId="0F31B308" w14:textId="77777777" w:rsidR="00475B75" w:rsidRPr="00414A02" w:rsidRDefault="00475B75" w:rsidP="0069119D">
      <w:pPr>
        <w:pStyle w:val="ListParagraph"/>
        <w:numPr>
          <w:ilvl w:val="0"/>
          <w:numId w:val="11"/>
        </w:numPr>
        <w:spacing w:after="0"/>
        <w:rPr>
          <w:sz w:val="24"/>
          <w:szCs w:val="24"/>
        </w:rPr>
      </w:pPr>
      <w:r w:rsidRPr="00414A02">
        <w:rPr>
          <w:sz w:val="24"/>
          <w:szCs w:val="24"/>
        </w:rPr>
        <w:t xml:space="preserve">Any specific instructions to the student regarding the assignment. </w:t>
      </w:r>
    </w:p>
    <w:p w14:paraId="5997CC1D" w14:textId="77777777" w:rsidR="00475B75" w:rsidRPr="00414A02" w:rsidRDefault="00475B75" w:rsidP="00475B75">
      <w:pPr>
        <w:spacing w:after="0"/>
        <w:rPr>
          <w:sz w:val="24"/>
          <w:szCs w:val="24"/>
        </w:rPr>
      </w:pPr>
    </w:p>
    <w:p w14:paraId="7CCEBF88" w14:textId="24959D22" w:rsidR="00475B75" w:rsidRPr="00414A02" w:rsidRDefault="00475B75" w:rsidP="4CFCE2C1">
      <w:pPr>
        <w:spacing w:after="0"/>
        <w:rPr>
          <w:b/>
          <w:bCs/>
          <w:sz w:val="24"/>
          <w:szCs w:val="24"/>
        </w:rPr>
      </w:pPr>
      <w:r w:rsidRPr="4CFCE2C1">
        <w:rPr>
          <w:b/>
          <w:bCs/>
          <w:sz w:val="24"/>
          <w:szCs w:val="24"/>
        </w:rPr>
        <w:t>Allow submissions after the due date?</w:t>
      </w:r>
      <w:r w:rsidR="00542352" w:rsidRPr="4CFCE2C1">
        <w:rPr>
          <w:b/>
          <w:bCs/>
          <w:sz w:val="24"/>
          <w:szCs w:val="24"/>
        </w:rPr>
        <w:t>:</w:t>
      </w:r>
    </w:p>
    <w:p w14:paraId="110FFD37" w14:textId="77777777" w:rsidR="00475B75" w:rsidRPr="00414A02" w:rsidRDefault="00475B75" w:rsidP="00475B75">
      <w:pPr>
        <w:spacing w:after="0"/>
        <w:rPr>
          <w:sz w:val="24"/>
          <w:szCs w:val="24"/>
        </w:rPr>
      </w:pPr>
    </w:p>
    <w:p w14:paraId="39F8C7E1" w14:textId="77777777" w:rsidR="00475B75" w:rsidRPr="00414A02" w:rsidRDefault="00475B75" w:rsidP="0069119D">
      <w:pPr>
        <w:pStyle w:val="ListParagraph"/>
        <w:numPr>
          <w:ilvl w:val="0"/>
          <w:numId w:val="10"/>
        </w:numPr>
        <w:spacing w:after="0"/>
        <w:rPr>
          <w:sz w:val="24"/>
          <w:szCs w:val="24"/>
        </w:rPr>
      </w:pPr>
      <w:r w:rsidRPr="00414A02">
        <w:rPr>
          <w:sz w:val="24"/>
          <w:szCs w:val="24"/>
        </w:rPr>
        <w:t>If set to ‘no’ then students will be prevented from submitting after the due date, so no late submissions will be accepted</w:t>
      </w:r>
      <w:r w:rsidR="0069119D" w:rsidRPr="00414A02">
        <w:rPr>
          <w:sz w:val="24"/>
          <w:szCs w:val="24"/>
        </w:rPr>
        <w:t>.</w:t>
      </w:r>
      <w:r w:rsidRPr="00414A02">
        <w:rPr>
          <w:sz w:val="24"/>
          <w:szCs w:val="24"/>
        </w:rPr>
        <w:t xml:space="preserve"> </w:t>
      </w:r>
    </w:p>
    <w:p w14:paraId="30452E2D" w14:textId="721F6EDC" w:rsidR="004474DC" w:rsidRDefault="00475B75" w:rsidP="004474DC">
      <w:pPr>
        <w:pStyle w:val="ListParagraph"/>
        <w:numPr>
          <w:ilvl w:val="0"/>
          <w:numId w:val="10"/>
        </w:numPr>
        <w:spacing w:after="0"/>
        <w:rPr>
          <w:sz w:val="24"/>
          <w:szCs w:val="24"/>
        </w:rPr>
      </w:pPr>
      <w:r w:rsidRPr="00414A02">
        <w:rPr>
          <w:sz w:val="24"/>
          <w:szCs w:val="24"/>
        </w:rPr>
        <w:t>If set to ‘yes’ this will accommodate both students submitting late, and students who have been given an extension</w:t>
      </w:r>
      <w:r w:rsidR="0069119D" w:rsidRPr="00414A02">
        <w:rPr>
          <w:sz w:val="24"/>
          <w:szCs w:val="24"/>
        </w:rPr>
        <w:t>. Students who have already submitted will not be able to resubmit after the due date</w:t>
      </w:r>
      <w:r w:rsidR="00542352">
        <w:rPr>
          <w:sz w:val="24"/>
          <w:szCs w:val="24"/>
        </w:rPr>
        <w:t>.</w:t>
      </w:r>
    </w:p>
    <w:p w14:paraId="3AECEBA7" w14:textId="77777777" w:rsidR="000C2404" w:rsidRDefault="000C2404" w:rsidP="000C2404">
      <w:pPr>
        <w:pStyle w:val="ListParagraph"/>
        <w:spacing w:after="0"/>
        <w:rPr>
          <w:sz w:val="24"/>
          <w:szCs w:val="24"/>
        </w:rPr>
      </w:pPr>
    </w:p>
    <w:p w14:paraId="6B699379" w14:textId="77777777" w:rsidR="004474DC" w:rsidRPr="004474DC" w:rsidRDefault="004474DC" w:rsidP="004474DC">
      <w:pPr>
        <w:spacing w:after="0"/>
        <w:rPr>
          <w:sz w:val="24"/>
          <w:szCs w:val="24"/>
        </w:rPr>
      </w:pPr>
      <w:r>
        <w:rPr>
          <w:noProof/>
          <w:lang w:eastAsia="en-GB"/>
        </w:rPr>
        <w:drawing>
          <wp:inline distT="0" distB="0" distL="0" distR="0" wp14:anchorId="6B588D1A" wp14:editId="6EA84B03">
            <wp:extent cx="4858248" cy="1814441"/>
            <wp:effectExtent l="0" t="0" r="0" b="0"/>
            <wp:docPr id="6" name="Picture 6" descr="Enter special instructions:&#10;&#10;• Any specific instructions to the student regarding the assignment. &#10;&#10;Allow submissions after the due date?: [Default = Yes] &#10;&#10;• If set to ‘no’ then students will be prevented from submitting after the due date, so no late submissions will be accepted. &#10;• If set to ‘yes’ this will accommodate both students submitting late, and students who have been given an extension. Students who have already submitted will not be able to resubmit after the due date.&#10;" title="Spacial instructions and allow submissions after the 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858248" cy="1814441"/>
                    </a:xfrm>
                    <a:prstGeom prst="rect">
                      <a:avLst/>
                    </a:prstGeom>
                  </pic:spPr>
                </pic:pic>
              </a:graphicData>
            </a:graphic>
          </wp:inline>
        </w:drawing>
      </w:r>
    </w:p>
    <w:p w14:paraId="29D6B04F" w14:textId="77777777" w:rsidR="00475B75" w:rsidRPr="00414A02" w:rsidRDefault="00475B75" w:rsidP="004474DC">
      <w:pPr>
        <w:spacing w:after="0"/>
        <w:rPr>
          <w:sz w:val="24"/>
          <w:szCs w:val="24"/>
        </w:rPr>
      </w:pPr>
      <w:r w:rsidRPr="00414A02">
        <w:rPr>
          <w:sz w:val="24"/>
          <w:szCs w:val="24"/>
        </w:rPr>
        <w:t xml:space="preserve"> </w:t>
      </w:r>
    </w:p>
    <w:p w14:paraId="3BE5937B" w14:textId="77777777" w:rsidR="004474DC" w:rsidRPr="00414A02" w:rsidRDefault="00475B75" w:rsidP="00475B75">
      <w:pPr>
        <w:spacing w:after="0"/>
        <w:rPr>
          <w:b/>
          <w:sz w:val="24"/>
          <w:szCs w:val="24"/>
        </w:rPr>
      </w:pPr>
      <w:r w:rsidRPr="00414A02">
        <w:rPr>
          <w:b/>
          <w:sz w:val="24"/>
          <w:szCs w:val="24"/>
        </w:rPr>
        <w:t xml:space="preserve">SIMILARITY REPORT </w:t>
      </w:r>
    </w:p>
    <w:p w14:paraId="3FE9F23F" w14:textId="77777777" w:rsidR="0069119D" w:rsidRPr="00414A02" w:rsidRDefault="0069119D" w:rsidP="00475B75">
      <w:pPr>
        <w:spacing w:after="0"/>
        <w:rPr>
          <w:b/>
          <w:sz w:val="24"/>
          <w:szCs w:val="24"/>
        </w:rPr>
      </w:pPr>
    </w:p>
    <w:p w14:paraId="5967D162" w14:textId="53882852" w:rsidR="00475B75" w:rsidRPr="00414A02" w:rsidRDefault="00475B75" w:rsidP="00475B75">
      <w:pPr>
        <w:spacing w:after="0"/>
        <w:rPr>
          <w:sz w:val="24"/>
          <w:szCs w:val="24"/>
        </w:rPr>
      </w:pPr>
      <w:r w:rsidRPr="4CFCE2C1">
        <w:rPr>
          <w:b/>
          <w:bCs/>
          <w:sz w:val="24"/>
          <w:szCs w:val="24"/>
        </w:rPr>
        <w:t>Generate Similarity Reports for submissions?</w:t>
      </w:r>
      <w:r w:rsidR="00542352" w:rsidRPr="4CFCE2C1">
        <w:rPr>
          <w:b/>
          <w:bCs/>
          <w:sz w:val="24"/>
          <w:szCs w:val="24"/>
        </w:rPr>
        <w:t>:</w:t>
      </w:r>
    </w:p>
    <w:p w14:paraId="1F72F646" w14:textId="77777777" w:rsidR="00475B75" w:rsidRPr="00414A02" w:rsidRDefault="00475B75" w:rsidP="00475B75">
      <w:pPr>
        <w:spacing w:after="0"/>
        <w:rPr>
          <w:sz w:val="24"/>
          <w:szCs w:val="24"/>
        </w:rPr>
      </w:pPr>
    </w:p>
    <w:p w14:paraId="20D5BD7D" w14:textId="7300C061" w:rsidR="0069119D" w:rsidRDefault="00475B75" w:rsidP="00414A02">
      <w:pPr>
        <w:pStyle w:val="ListParagraph"/>
        <w:numPr>
          <w:ilvl w:val="0"/>
          <w:numId w:val="12"/>
        </w:numPr>
        <w:spacing w:after="0"/>
        <w:rPr>
          <w:sz w:val="24"/>
          <w:szCs w:val="24"/>
        </w:rPr>
      </w:pPr>
      <w:r w:rsidRPr="4CFCE2C1">
        <w:rPr>
          <w:sz w:val="24"/>
          <w:szCs w:val="24"/>
        </w:rPr>
        <w:t xml:space="preserve">Set to ‘no’ if you </w:t>
      </w:r>
      <w:r w:rsidR="74B8A20A" w:rsidRPr="4CFCE2C1">
        <w:rPr>
          <w:sz w:val="24"/>
          <w:szCs w:val="24"/>
        </w:rPr>
        <w:t>do not</w:t>
      </w:r>
      <w:r w:rsidRPr="4CFCE2C1">
        <w:rPr>
          <w:sz w:val="24"/>
          <w:szCs w:val="24"/>
        </w:rPr>
        <w:t xml:space="preserve"> want</w:t>
      </w:r>
      <w:r w:rsidR="0069119D" w:rsidRPr="4CFCE2C1">
        <w:rPr>
          <w:sz w:val="24"/>
          <w:szCs w:val="24"/>
        </w:rPr>
        <w:t xml:space="preserve"> to generate Similarity Reports.</w:t>
      </w:r>
    </w:p>
    <w:p w14:paraId="08CE6F91" w14:textId="77777777" w:rsidR="00542352" w:rsidRPr="00414A02" w:rsidRDefault="00542352" w:rsidP="00542352">
      <w:pPr>
        <w:pStyle w:val="ListParagraph"/>
        <w:spacing w:after="0"/>
        <w:rPr>
          <w:sz w:val="24"/>
          <w:szCs w:val="24"/>
        </w:rPr>
      </w:pPr>
    </w:p>
    <w:p w14:paraId="4D02A1EF" w14:textId="77777777" w:rsidR="0069119D" w:rsidRPr="00414A02" w:rsidRDefault="0069119D" w:rsidP="00475B75">
      <w:pPr>
        <w:spacing w:after="0"/>
        <w:rPr>
          <w:b/>
          <w:sz w:val="24"/>
          <w:szCs w:val="24"/>
        </w:rPr>
      </w:pPr>
      <w:r w:rsidRPr="00414A02">
        <w:rPr>
          <w:b/>
          <w:sz w:val="24"/>
          <w:szCs w:val="24"/>
        </w:rPr>
        <w:t xml:space="preserve">Generate Similarity </w:t>
      </w:r>
      <w:r w:rsidR="00542352">
        <w:rPr>
          <w:b/>
          <w:sz w:val="24"/>
          <w:szCs w:val="24"/>
        </w:rPr>
        <w:t>Reports for student submissions…:</w:t>
      </w:r>
      <w:r w:rsidR="00475B75" w:rsidRPr="00414A02">
        <w:rPr>
          <w:b/>
          <w:sz w:val="24"/>
          <w:szCs w:val="24"/>
        </w:rPr>
        <w:t xml:space="preserve"> </w:t>
      </w:r>
    </w:p>
    <w:p w14:paraId="61CDCEAD" w14:textId="77777777" w:rsidR="0069119D" w:rsidRPr="00414A02" w:rsidRDefault="0069119D" w:rsidP="00475B75">
      <w:pPr>
        <w:spacing w:after="0"/>
        <w:rPr>
          <w:b/>
          <w:sz w:val="24"/>
          <w:szCs w:val="24"/>
        </w:rPr>
      </w:pPr>
    </w:p>
    <w:p w14:paraId="1A64B36F" w14:textId="77777777" w:rsidR="00414A02" w:rsidRPr="00414A02" w:rsidRDefault="00475B75" w:rsidP="00414A02">
      <w:pPr>
        <w:pStyle w:val="ListParagraph"/>
        <w:numPr>
          <w:ilvl w:val="0"/>
          <w:numId w:val="12"/>
        </w:numPr>
        <w:spacing w:after="0"/>
        <w:rPr>
          <w:sz w:val="24"/>
          <w:szCs w:val="24"/>
        </w:rPr>
      </w:pPr>
      <w:r w:rsidRPr="00414A02">
        <w:rPr>
          <w:sz w:val="24"/>
          <w:szCs w:val="24"/>
        </w:rPr>
        <w:t>‘Immediately first report is final’</w:t>
      </w:r>
      <w:r w:rsidR="00414A02" w:rsidRPr="00414A02">
        <w:rPr>
          <w:sz w:val="24"/>
          <w:szCs w:val="24"/>
        </w:rPr>
        <w:t xml:space="preserve"> -</w:t>
      </w:r>
      <w:r w:rsidRPr="00414A02">
        <w:rPr>
          <w:sz w:val="24"/>
          <w:szCs w:val="24"/>
        </w:rPr>
        <w:t xml:space="preserve"> </w:t>
      </w:r>
      <w:r w:rsidR="00414A02" w:rsidRPr="00414A02">
        <w:rPr>
          <w:sz w:val="24"/>
          <w:szCs w:val="24"/>
        </w:rPr>
        <w:t>S</w:t>
      </w:r>
      <w:r w:rsidRPr="00414A02">
        <w:rPr>
          <w:sz w:val="24"/>
          <w:szCs w:val="24"/>
        </w:rPr>
        <w:t>tudents can submit once to the assignment and a Similarity Report will be produced immediately</w:t>
      </w:r>
      <w:r w:rsidR="00542352">
        <w:rPr>
          <w:sz w:val="24"/>
          <w:szCs w:val="24"/>
        </w:rPr>
        <w:t>.</w:t>
      </w:r>
      <w:r w:rsidRPr="00414A02">
        <w:rPr>
          <w:sz w:val="24"/>
          <w:szCs w:val="24"/>
        </w:rPr>
        <w:t xml:space="preserve"> </w:t>
      </w:r>
    </w:p>
    <w:p w14:paraId="3C12DE40" w14:textId="2334EF91" w:rsidR="00414A02" w:rsidRPr="00414A02" w:rsidRDefault="00475B75" w:rsidP="00414A02">
      <w:pPr>
        <w:pStyle w:val="ListParagraph"/>
        <w:numPr>
          <w:ilvl w:val="0"/>
          <w:numId w:val="12"/>
        </w:numPr>
        <w:spacing w:after="0"/>
        <w:rPr>
          <w:sz w:val="24"/>
          <w:szCs w:val="24"/>
        </w:rPr>
      </w:pPr>
      <w:r w:rsidRPr="4CFCE2C1">
        <w:rPr>
          <w:sz w:val="24"/>
          <w:szCs w:val="24"/>
        </w:rPr>
        <w:t xml:space="preserve">‘Immediately (can overwrite reports until due date)’ </w:t>
      </w:r>
      <w:r w:rsidR="00414A02" w:rsidRPr="4CFCE2C1">
        <w:rPr>
          <w:sz w:val="24"/>
          <w:szCs w:val="24"/>
        </w:rPr>
        <w:t>-</w:t>
      </w:r>
      <w:r w:rsidRPr="4CFCE2C1">
        <w:rPr>
          <w:sz w:val="24"/>
          <w:szCs w:val="24"/>
        </w:rPr>
        <w:t xml:space="preserve"> </w:t>
      </w:r>
      <w:r w:rsidR="00414A02" w:rsidRPr="4CFCE2C1">
        <w:rPr>
          <w:sz w:val="24"/>
          <w:szCs w:val="24"/>
        </w:rPr>
        <w:t>S</w:t>
      </w:r>
      <w:r w:rsidRPr="4CFCE2C1">
        <w:rPr>
          <w:sz w:val="24"/>
          <w:szCs w:val="24"/>
        </w:rPr>
        <w:t>tudents can submit multiple times (until the due date) and receive a new Similarity Report</w:t>
      </w:r>
      <w:r w:rsidR="00414A02" w:rsidRPr="4CFCE2C1">
        <w:rPr>
          <w:sz w:val="24"/>
          <w:szCs w:val="24"/>
        </w:rPr>
        <w:t>. A</w:t>
      </w:r>
      <w:r w:rsidRPr="4CFCE2C1">
        <w:rPr>
          <w:sz w:val="24"/>
          <w:szCs w:val="24"/>
        </w:rPr>
        <w:t>fter three resubmissions, students will need to wait 24 hours to see a new report</w:t>
      </w:r>
      <w:r w:rsidR="00542352" w:rsidRPr="4CFCE2C1">
        <w:rPr>
          <w:sz w:val="24"/>
          <w:szCs w:val="24"/>
        </w:rPr>
        <w:t>.</w:t>
      </w:r>
    </w:p>
    <w:p w14:paraId="7A309493" w14:textId="77777777" w:rsidR="00414A02" w:rsidRDefault="00475B75" w:rsidP="00414A02">
      <w:pPr>
        <w:pStyle w:val="ListParagraph"/>
        <w:numPr>
          <w:ilvl w:val="0"/>
          <w:numId w:val="12"/>
        </w:numPr>
        <w:spacing w:after="0"/>
        <w:rPr>
          <w:sz w:val="24"/>
          <w:szCs w:val="24"/>
        </w:rPr>
      </w:pPr>
      <w:r w:rsidRPr="00414A02">
        <w:rPr>
          <w:sz w:val="24"/>
          <w:szCs w:val="24"/>
        </w:rPr>
        <w:t>‘On due date’</w:t>
      </w:r>
      <w:r w:rsidR="00414A02" w:rsidRPr="00414A02">
        <w:rPr>
          <w:sz w:val="24"/>
          <w:szCs w:val="24"/>
        </w:rPr>
        <w:t xml:space="preserve"> -</w:t>
      </w:r>
      <w:r w:rsidRPr="00414A02">
        <w:rPr>
          <w:sz w:val="24"/>
          <w:szCs w:val="24"/>
        </w:rPr>
        <w:t xml:space="preserve"> </w:t>
      </w:r>
      <w:r w:rsidR="00414A02" w:rsidRPr="00414A02">
        <w:rPr>
          <w:sz w:val="24"/>
          <w:szCs w:val="24"/>
        </w:rPr>
        <w:t>A</w:t>
      </w:r>
      <w:r w:rsidRPr="00414A02">
        <w:rPr>
          <w:sz w:val="24"/>
          <w:szCs w:val="24"/>
        </w:rPr>
        <w:t xml:space="preserve"> Similarity Report will be generated after the due date of the assignment has passed</w:t>
      </w:r>
      <w:r w:rsidR="00414A02" w:rsidRPr="00414A02">
        <w:rPr>
          <w:sz w:val="24"/>
          <w:szCs w:val="24"/>
        </w:rPr>
        <w:t>. T</w:t>
      </w:r>
      <w:r w:rsidRPr="00414A02">
        <w:rPr>
          <w:sz w:val="24"/>
          <w:szCs w:val="24"/>
        </w:rPr>
        <w:t>his allows submissions to the same assignment to be checked against each other</w:t>
      </w:r>
      <w:r w:rsidR="00542352">
        <w:rPr>
          <w:sz w:val="24"/>
          <w:szCs w:val="24"/>
        </w:rPr>
        <w:t>.</w:t>
      </w:r>
      <w:r w:rsidRPr="00414A02">
        <w:rPr>
          <w:sz w:val="24"/>
          <w:szCs w:val="24"/>
        </w:rPr>
        <w:t xml:space="preserve"> </w:t>
      </w:r>
    </w:p>
    <w:p w14:paraId="6BB9E253" w14:textId="77777777" w:rsidR="004474DC" w:rsidRDefault="004474DC" w:rsidP="004474DC">
      <w:pPr>
        <w:spacing w:after="0"/>
        <w:rPr>
          <w:sz w:val="24"/>
          <w:szCs w:val="24"/>
        </w:rPr>
      </w:pPr>
    </w:p>
    <w:p w14:paraId="23DE523C" w14:textId="77777777" w:rsidR="004474DC" w:rsidRPr="004474DC" w:rsidRDefault="004474DC" w:rsidP="004474DC">
      <w:pPr>
        <w:spacing w:after="0"/>
        <w:rPr>
          <w:sz w:val="24"/>
          <w:szCs w:val="24"/>
        </w:rPr>
      </w:pPr>
      <w:r>
        <w:rPr>
          <w:noProof/>
          <w:lang w:eastAsia="en-GB"/>
        </w:rPr>
        <w:lastRenderedPageBreak/>
        <w:drawing>
          <wp:inline distT="0" distB="0" distL="0" distR="0" wp14:anchorId="2E3F8154" wp14:editId="650D5DD0">
            <wp:extent cx="4746930" cy="1568811"/>
            <wp:effectExtent l="0" t="0" r="0" b="0"/>
            <wp:docPr id="7" name="Picture 7" descr="Generate Similarity Reports for submissions?: [Default = Yes] &#10;&#10;• Set to ‘no’ if you don’t want to generate Similarity Reports.&#10;&#10;Generate Similarity Reports for student submissions…: &#10;&#10;• ‘Immediately first report is final’ - Students can submit once to the assignment and a Similarity Report will be produced immediately. &#10;• ‘Immediately (can overwrite reports until due date)’ [Default] - Students can submit multiple times (until the due date) and receive a new Similarity Report. After three resubmissions, students will need to wait 24 hours to see a new report.&#10;• ‘On due date’ - A Similarity Report will be generated after the due date of the assignment has passed. This allows submissions to the same assignment to be checked against each other. &#10;" title="Similar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4746930" cy="1568811"/>
                    </a:xfrm>
                    <a:prstGeom prst="rect">
                      <a:avLst/>
                    </a:prstGeom>
                  </pic:spPr>
                </pic:pic>
              </a:graphicData>
            </a:graphic>
          </wp:inline>
        </w:drawing>
      </w:r>
    </w:p>
    <w:p w14:paraId="52E56223" w14:textId="77777777" w:rsidR="00414A02" w:rsidRPr="00414A02" w:rsidRDefault="00414A02" w:rsidP="00475B75">
      <w:pPr>
        <w:spacing w:after="0"/>
        <w:rPr>
          <w:sz w:val="24"/>
          <w:szCs w:val="24"/>
        </w:rPr>
      </w:pPr>
    </w:p>
    <w:p w14:paraId="13D0DFA8" w14:textId="2D02CE21" w:rsidR="00414A02" w:rsidRPr="00414A02" w:rsidRDefault="00475B75" w:rsidP="00475B75">
      <w:pPr>
        <w:spacing w:after="0"/>
        <w:rPr>
          <w:sz w:val="24"/>
          <w:szCs w:val="24"/>
        </w:rPr>
      </w:pPr>
      <w:r w:rsidRPr="4CFCE2C1">
        <w:rPr>
          <w:b/>
          <w:bCs/>
          <w:sz w:val="24"/>
          <w:szCs w:val="24"/>
        </w:rPr>
        <w:t>Exclude bibliographic materials from Similarity Index for all papers in this assignment?</w:t>
      </w:r>
      <w:r w:rsidR="00414A02" w:rsidRPr="4CFCE2C1">
        <w:rPr>
          <w:b/>
          <w:bCs/>
          <w:sz w:val="24"/>
          <w:szCs w:val="24"/>
        </w:rPr>
        <w:t>:</w:t>
      </w:r>
      <w:r w:rsidRPr="4CFCE2C1">
        <w:rPr>
          <w:sz w:val="24"/>
          <w:szCs w:val="24"/>
        </w:rPr>
        <w:t xml:space="preserve"> </w:t>
      </w:r>
    </w:p>
    <w:p w14:paraId="07547A01" w14:textId="77777777" w:rsidR="00414A02" w:rsidRPr="00414A02" w:rsidRDefault="00414A02" w:rsidP="00475B75">
      <w:pPr>
        <w:spacing w:after="0"/>
        <w:rPr>
          <w:sz w:val="24"/>
          <w:szCs w:val="24"/>
        </w:rPr>
      </w:pPr>
    </w:p>
    <w:p w14:paraId="0E0037A4" w14:textId="77777777" w:rsidR="00414A02" w:rsidRPr="00414A02" w:rsidRDefault="00475B75" w:rsidP="00414A02">
      <w:pPr>
        <w:pStyle w:val="ListParagraph"/>
        <w:numPr>
          <w:ilvl w:val="0"/>
          <w:numId w:val="13"/>
        </w:numPr>
        <w:spacing w:after="0"/>
        <w:rPr>
          <w:sz w:val="24"/>
          <w:szCs w:val="24"/>
        </w:rPr>
      </w:pPr>
      <w:r w:rsidRPr="00414A02">
        <w:rPr>
          <w:sz w:val="24"/>
          <w:szCs w:val="24"/>
        </w:rPr>
        <w:t>Excludes text in bibliography, works cited or references sections of the submission</w:t>
      </w:r>
      <w:r w:rsidR="00414A02" w:rsidRPr="00414A02">
        <w:rPr>
          <w:sz w:val="24"/>
          <w:szCs w:val="24"/>
        </w:rPr>
        <w:t>.</w:t>
      </w:r>
      <w:r w:rsidRPr="00414A02">
        <w:rPr>
          <w:sz w:val="24"/>
          <w:szCs w:val="24"/>
        </w:rPr>
        <w:t xml:space="preserve"> </w:t>
      </w:r>
    </w:p>
    <w:p w14:paraId="69DE81A6" w14:textId="77777777" w:rsidR="00414A02" w:rsidRPr="00414A02" w:rsidRDefault="00475B75" w:rsidP="00414A02">
      <w:pPr>
        <w:pStyle w:val="ListParagraph"/>
        <w:numPr>
          <w:ilvl w:val="0"/>
          <w:numId w:val="13"/>
        </w:numPr>
        <w:spacing w:after="0"/>
        <w:rPr>
          <w:sz w:val="24"/>
          <w:szCs w:val="24"/>
        </w:rPr>
      </w:pPr>
      <w:r w:rsidRPr="00414A02">
        <w:rPr>
          <w:sz w:val="24"/>
          <w:szCs w:val="24"/>
        </w:rPr>
        <w:t>This can be overridden by staff when viewing the individual Similarity Report</w:t>
      </w:r>
      <w:r w:rsidR="00414A02" w:rsidRPr="00414A02">
        <w:rPr>
          <w:sz w:val="24"/>
          <w:szCs w:val="24"/>
        </w:rPr>
        <w:t>.</w:t>
      </w:r>
    </w:p>
    <w:p w14:paraId="5043CB0F" w14:textId="77777777" w:rsidR="00414A02" w:rsidRPr="00414A02" w:rsidRDefault="00414A02" w:rsidP="00475B75">
      <w:pPr>
        <w:spacing w:after="0"/>
        <w:rPr>
          <w:sz w:val="24"/>
          <w:szCs w:val="24"/>
        </w:rPr>
      </w:pPr>
    </w:p>
    <w:p w14:paraId="0A0010A5" w14:textId="4A23611B" w:rsidR="00414A02" w:rsidRPr="00414A02" w:rsidRDefault="00475B75" w:rsidP="00475B75">
      <w:pPr>
        <w:spacing w:after="0"/>
        <w:rPr>
          <w:sz w:val="24"/>
          <w:szCs w:val="24"/>
        </w:rPr>
      </w:pPr>
      <w:r w:rsidRPr="4CFCE2C1">
        <w:rPr>
          <w:b/>
          <w:bCs/>
          <w:sz w:val="24"/>
          <w:szCs w:val="24"/>
        </w:rPr>
        <w:t>Exclude quoted materials from Similarity Index for all papers in this assignment?</w:t>
      </w:r>
      <w:r w:rsidR="00414A02" w:rsidRPr="4CFCE2C1">
        <w:rPr>
          <w:b/>
          <w:bCs/>
          <w:sz w:val="24"/>
          <w:szCs w:val="24"/>
        </w:rPr>
        <w:t>:</w:t>
      </w:r>
      <w:r w:rsidRPr="4CFCE2C1">
        <w:rPr>
          <w:sz w:val="24"/>
          <w:szCs w:val="24"/>
        </w:rPr>
        <w:t xml:space="preserve"> </w:t>
      </w:r>
    </w:p>
    <w:p w14:paraId="07459315" w14:textId="77777777" w:rsidR="00414A02" w:rsidRPr="00414A02" w:rsidRDefault="00414A02" w:rsidP="00475B75">
      <w:pPr>
        <w:spacing w:after="0"/>
        <w:rPr>
          <w:sz w:val="24"/>
          <w:szCs w:val="24"/>
        </w:rPr>
      </w:pPr>
    </w:p>
    <w:p w14:paraId="62E8FE1E" w14:textId="77777777" w:rsidR="00414A02" w:rsidRPr="00414A02" w:rsidRDefault="00475B75" w:rsidP="00414A02">
      <w:pPr>
        <w:pStyle w:val="ListParagraph"/>
        <w:numPr>
          <w:ilvl w:val="0"/>
          <w:numId w:val="14"/>
        </w:numPr>
        <w:spacing w:after="0"/>
        <w:rPr>
          <w:sz w:val="24"/>
          <w:szCs w:val="24"/>
        </w:rPr>
      </w:pPr>
      <w:r w:rsidRPr="00414A02">
        <w:rPr>
          <w:sz w:val="24"/>
          <w:szCs w:val="24"/>
        </w:rPr>
        <w:t>Excludes text in quotation marks</w:t>
      </w:r>
      <w:r w:rsidR="00542352">
        <w:rPr>
          <w:sz w:val="24"/>
          <w:szCs w:val="24"/>
        </w:rPr>
        <w:t>.</w:t>
      </w:r>
      <w:r w:rsidRPr="00414A02">
        <w:rPr>
          <w:sz w:val="24"/>
          <w:szCs w:val="24"/>
        </w:rPr>
        <w:t xml:space="preserve"> </w:t>
      </w:r>
    </w:p>
    <w:p w14:paraId="3EC15730" w14:textId="77777777" w:rsidR="00414A02" w:rsidRPr="00414A02" w:rsidRDefault="00475B75" w:rsidP="00414A02">
      <w:pPr>
        <w:pStyle w:val="ListParagraph"/>
        <w:numPr>
          <w:ilvl w:val="0"/>
          <w:numId w:val="14"/>
        </w:numPr>
        <w:spacing w:after="0"/>
        <w:rPr>
          <w:sz w:val="24"/>
          <w:szCs w:val="24"/>
        </w:rPr>
      </w:pPr>
      <w:r w:rsidRPr="00414A02">
        <w:rPr>
          <w:sz w:val="24"/>
          <w:szCs w:val="24"/>
        </w:rPr>
        <w:t>This can be overridden by staff when viewing the individual Similarity Report</w:t>
      </w:r>
      <w:r w:rsidR="00542352">
        <w:rPr>
          <w:sz w:val="24"/>
          <w:szCs w:val="24"/>
        </w:rPr>
        <w:t>.</w:t>
      </w:r>
    </w:p>
    <w:p w14:paraId="6537F28F" w14:textId="77777777" w:rsidR="00414A02" w:rsidRPr="00414A02" w:rsidRDefault="00414A02" w:rsidP="00475B75">
      <w:pPr>
        <w:spacing w:after="0"/>
        <w:rPr>
          <w:sz w:val="24"/>
          <w:szCs w:val="24"/>
        </w:rPr>
      </w:pPr>
    </w:p>
    <w:p w14:paraId="5E51C329" w14:textId="6A9C49B8" w:rsidR="00414A02" w:rsidRPr="00414A02" w:rsidRDefault="00D1710D" w:rsidP="00475B75">
      <w:pPr>
        <w:spacing w:after="0"/>
        <w:rPr>
          <w:sz w:val="24"/>
          <w:szCs w:val="24"/>
        </w:rPr>
      </w:pPr>
      <w:r>
        <w:rPr>
          <w:b/>
          <w:bCs/>
          <w:sz w:val="24"/>
          <w:szCs w:val="24"/>
        </w:rPr>
        <w:t>Exclude small sources</w:t>
      </w:r>
      <w:r w:rsidR="00475B75" w:rsidRPr="4CFCE2C1">
        <w:rPr>
          <w:b/>
          <w:bCs/>
          <w:sz w:val="24"/>
          <w:szCs w:val="24"/>
        </w:rPr>
        <w:t>?</w:t>
      </w:r>
      <w:r w:rsidR="00542352" w:rsidRPr="4CFCE2C1">
        <w:rPr>
          <w:b/>
          <w:bCs/>
          <w:sz w:val="24"/>
          <w:szCs w:val="24"/>
        </w:rPr>
        <w:t>:</w:t>
      </w:r>
      <w:r w:rsidR="00475B75" w:rsidRPr="4CFCE2C1">
        <w:rPr>
          <w:sz w:val="24"/>
          <w:szCs w:val="24"/>
        </w:rPr>
        <w:t xml:space="preserve"> </w:t>
      </w:r>
    </w:p>
    <w:p w14:paraId="6DFB9E20" w14:textId="77777777" w:rsidR="00414A02" w:rsidRPr="00414A02" w:rsidRDefault="00414A02" w:rsidP="00475B75">
      <w:pPr>
        <w:spacing w:after="0"/>
        <w:rPr>
          <w:sz w:val="24"/>
          <w:szCs w:val="24"/>
        </w:rPr>
      </w:pPr>
    </w:p>
    <w:p w14:paraId="3DBEE1CB" w14:textId="77777777" w:rsidR="00414A02" w:rsidRPr="00542352" w:rsidRDefault="00475B75" w:rsidP="00542352">
      <w:pPr>
        <w:pStyle w:val="ListParagraph"/>
        <w:numPr>
          <w:ilvl w:val="0"/>
          <w:numId w:val="15"/>
        </w:numPr>
        <w:spacing w:after="0"/>
        <w:rPr>
          <w:sz w:val="24"/>
          <w:szCs w:val="24"/>
        </w:rPr>
      </w:pPr>
      <w:r w:rsidRPr="00542352">
        <w:rPr>
          <w:sz w:val="24"/>
          <w:szCs w:val="24"/>
        </w:rPr>
        <w:t>Length can be set in terms of word count or percentage</w:t>
      </w:r>
      <w:r w:rsidR="00542352" w:rsidRPr="00542352">
        <w:rPr>
          <w:sz w:val="24"/>
          <w:szCs w:val="24"/>
        </w:rPr>
        <w:t>.</w:t>
      </w:r>
      <w:r w:rsidRPr="00542352">
        <w:rPr>
          <w:sz w:val="24"/>
          <w:szCs w:val="24"/>
        </w:rPr>
        <w:t xml:space="preserve"> </w:t>
      </w:r>
    </w:p>
    <w:p w14:paraId="6F5E815E" w14:textId="77777777" w:rsidR="00414A02" w:rsidRDefault="00475B75" w:rsidP="00542352">
      <w:pPr>
        <w:pStyle w:val="ListParagraph"/>
        <w:numPr>
          <w:ilvl w:val="0"/>
          <w:numId w:val="15"/>
        </w:numPr>
        <w:spacing w:after="0"/>
        <w:rPr>
          <w:sz w:val="24"/>
          <w:szCs w:val="24"/>
        </w:rPr>
      </w:pPr>
      <w:r w:rsidRPr="00542352">
        <w:rPr>
          <w:sz w:val="24"/>
          <w:szCs w:val="24"/>
        </w:rPr>
        <w:t>This can be overridden by staff when viewing the individual Similarity Report</w:t>
      </w:r>
      <w:r w:rsidR="00414A02" w:rsidRPr="00542352">
        <w:rPr>
          <w:sz w:val="24"/>
          <w:szCs w:val="24"/>
        </w:rPr>
        <w:t>.</w:t>
      </w:r>
    </w:p>
    <w:p w14:paraId="70DF9E56" w14:textId="77777777" w:rsidR="004474DC" w:rsidRDefault="004474DC" w:rsidP="004474DC">
      <w:pPr>
        <w:spacing w:after="0"/>
        <w:rPr>
          <w:sz w:val="24"/>
          <w:szCs w:val="24"/>
        </w:rPr>
      </w:pPr>
    </w:p>
    <w:p w14:paraId="44E871BC" w14:textId="77777777" w:rsidR="004474DC" w:rsidRPr="004474DC" w:rsidRDefault="004474DC" w:rsidP="004474DC">
      <w:pPr>
        <w:spacing w:after="0"/>
        <w:rPr>
          <w:sz w:val="24"/>
          <w:szCs w:val="24"/>
        </w:rPr>
      </w:pPr>
      <w:r>
        <w:rPr>
          <w:noProof/>
          <w:lang w:eastAsia="en-GB"/>
        </w:rPr>
        <w:drawing>
          <wp:inline distT="0" distB="0" distL="0" distR="0" wp14:anchorId="0A06E3A7" wp14:editId="1B230698">
            <wp:extent cx="4349198" cy="2568271"/>
            <wp:effectExtent l="0" t="0" r="0" b="3810"/>
            <wp:docPr id="8" name="Picture 8" descr="Exclude bibliographic materials from Similarity Index for all papers in this assignment?: [Default = No] &#10;&#10;• Excludes text in bibliography, works cited or references sections of the submission. &#10;• This can be overridden by staff when viewing the individual Similarity Report.&#10;&#10;Exclude quoted materials from Similarity Index for all papers in this assignment?: [Default = No]&#10;&#10;• Excludes text in quotation marks. &#10;• This can be overridden by staff when viewing the individual Similarity Report.&#10;&#10;Exclude small matches?: [Default = Yes] &#10;&#10;• Length can be set in terms of word count or percentage. &#10;• This can be overridden by staff when viewing the individual Similarity Report.&#10;" title="Exclude bibliographic material, quoted materials and small m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4349198" cy="2568271"/>
                    </a:xfrm>
                    <a:prstGeom prst="rect">
                      <a:avLst/>
                    </a:prstGeom>
                  </pic:spPr>
                </pic:pic>
              </a:graphicData>
            </a:graphic>
          </wp:inline>
        </w:drawing>
      </w:r>
    </w:p>
    <w:p w14:paraId="144A5D23" w14:textId="77777777" w:rsidR="00414A02" w:rsidRPr="00414A02" w:rsidRDefault="00414A02" w:rsidP="000C2404">
      <w:pPr>
        <w:spacing w:after="1680"/>
        <w:rPr>
          <w:sz w:val="24"/>
          <w:szCs w:val="24"/>
        </w:rPr>
      </w:pPr>
    </w:p>
    <w:p w14:paraId="221F6F0B" w14:textId="08673718" w:rsidR="00414A02" w:rsidRPr="00414A02" w:rsidRDefault="00475B75" w:rsidP="00475B75">
      <w:pPr>
        <w:spacing w:after="0"/>
        <w:rPr>
          <w:sz w:val="24"/>
          <w:szCs w:val="24"/>
        </w:rPr>
      </w:pPr>
      <w:r w:rsidRPr="4CFCE2C1">
        <w:rPr>
          <w:b/>
          <w:bCs/>
          <w:sz w:val="24"/>
          <w:szCs w:val="24"/>
        </w:rPr>
        <w:lastRenderedPageBreak/>
        <w:t>Allow students to see Similarity Reports?</w:t>
      </w:r>
      <w:r w:rsidR="00542352" w:rsidRPr="4CFCE2C1">
        <w:rPr>
          <w:b/>
          <w:bCs/>
          <w:sz w:val="24"/>
          <w:szCs w:val="24"/>
        </w:rPr>
        <w:t>:</w:t>
      </w:r>
      <w:r w:rsidRPr="4CFCE2C1">
        <w:rPr>
          <w:sz w:val="24"/>
          <w:szCs w:val="24"/>
        </w:rPr>
        <w:t xml:space="preserve"> </w:t>
      </w:r>
    </w:p>
    <w:p w14:paraId="738610EB" w14:textId="77777777" w:rsidR="00414A02" w:rsidRPr="00414A02" w:rsidRDefault="00414A02" w:rsidP="00475B75">
      <w:pPr>
        <w:spacing w:after="0"/>
        <w:rPr>
          <w:sz w:val="24"/>
          <w:szCs w:val="24"/>
        </w:rPr>
      </w:pPr>
    </w:p>
    <w:p w14:paraId="0C2D2E92" w14:textId="77777777" w:rsidR="00414A02" w:rsidRPr="00542352" w:rsidRDefault="00475B75" w:rsidP="00542352">
      <w:pPr>
        <w:pStyle w:val="ListParagraph"/>
        <w:numPr>
          <w:ilvl w:val="0"/>
          <w:numId w:val="16"/>
        </w:numPr>
        <w:spacing w:after="0"/>
        <w:rPr>
          <w:sz w:val="24"/>
          <w:szCs w:val="24"/>
        </w:rPr>
      </w:pPr>
      <w:r w:rsidRPr="00542352">
        <w:rPr>
          <w:sz w:val="24"/>
          <w:szCs w:val="24"/>
        </w:rPr>
        <w:t>This allows students to be able to see their own Similarity Report</w:t>
      </w:r>
      <w:r w:rsidR="00542352" w:rsidRPr="00542352">
        <w:rPr>
          <w:sz w:val="24"/>
          <w:szCs w:val="24"/>
        </w:rPr>
        <w:t>.</w:t>
      </w:r>
      <w:r w:rsidRPr="00542352">
        <w:rPr>
          <w:sz w:val="24"/>
          <w:szCs w:val="24"/>
        </w:rPr>
        <w:t xml:space="preserve"> </w:t>
      </w:r>
    </w:p>
    <w:p w14:paraId="637805D2" w14:textId="77777777" w:rsidR="00414A02" w:rsidRPr="00414A02" w:rsidRDefault="00414A02" w:rsidP="00475B75">
      <w:pPr>
        <w:spacing w:after="0"/>
        <w:rPr>
          <w:sz w:val="24"/>
          <w:szCs w:val="24"/>
        </w:rPr>
      </w:pPr>
    </w:p>
    <w:p w14:paraId="505D1CA3" w14:textId="5E1E7323" w:rsidR="00414A02" w:rsidRPr="00414A02" w:rsidRDefault="00475B75" w:rsidP="00475B75">
      <w:pPr>
        <w:spacing w:after="0"/>
        <w:rPr>
          <w:sz w:val="24"/>
          <w:szCs w:val="24"/>
        </w:rPr>
      </w:pPr>
      <w:r w:rsidRPr="4CFCE2C1">
        <w:rPr>
          <w:b/>
          <w:bCs/>
          <w:sz w:val="24"/>
          <w:szCs w:val="24"/>
        </w:rPr>
        <w:t>Reveal grades to students only on post date?</w:t>
      </w:r>
      <w:r w:rsidR="00542352" w:rsidRPr="4CFCE2C1">
        <w:rPr>
          <w:b/>
          <w:bCs/>
          <w:sz w:val="24"/>
          <w:szCs w:val="24"/>
        </w:rPr>
        <w:t>:</w:t>
      </w:r>
      <w:r w:rsidRPr="4CFCE2C1">
        <w:rPr>
          <w:sz w:val="24"/>
          <w:szCs w:val="24"/>
        </w:rPr>
        <w:t xml:space="preserve"> </w:t>
      </w:r>
    </w:p>
    <w:p w14:paraId="463F29E8" w14:textId="77777777" w:rsidR="00414A02" w:rsidRPr="00414A02" w:rsidRDefault="00414A02" w:rsidP="00475B75">
      <w:pPr>
        <w:spacing w:after="0"/>
        <w:rPr>
          <w:sz w:val="24"/>
          <w:szCs w:val="24"/>
        </w:rPr>
      </w:pPr>
    </w:p>
    <w:p w14:paraId="5FCF88B5" w14:textId="77777777" w:rsidR="00414A02" w:rsidRPr="00542352" w:rsidRDefault="00475B75" w:rsidP="00542352">
      <w:pPr>
        <w:pStyle w:val="ListParagraph"/>
        <w:numPr>
          <w:ilvl w:val="0"/>
          <w:numId w:val="16"/>
        </w:numPr>
        <w:spacing w:after="0"/>
        <w:rPr>
          <w:sz w:val="24"/>
          <w:szCs w:val="24"/>
        </w:rPr>
      </w:pPr>
      <w:r w:rsidRPr="00542352">
        <w:rPr>
          <w:sz w:val="24"/>
          <w:szCs w:val="24"/>
        </w:rPr>
        <w:t>This means that students will all receive their grades and feedback at the same time</w:t>
      </w:r>
      <w:r w:rsidR="00542352" w:rsidRPr="00542352">
        <w:rPr>
          <w:sz w:val="24"/>
          <w:szCs w:val="24"/>
        </w:rPr>
        <w:t>.</w:t>
      </w:r>
      <w:r w:rsidRPr="00542352">
        <w:rPr>
          <w:sz w:val="24"/>
          <w:szCs w:val="24"/>
        </w:rPr>
        <w:t xml:space="preserve"> </w:t>
      </w:r>
    </w:p>
    <w:p w14:paraId="3B7B4B86" w14:textId="77777777" w:rsidR="00414A02" w:rsidRPr="00414A02" w:rsidRDefault="00414A02" w:rsidP="004474DC">
      <w:pPr>
        <w:spacing w:after="0"/>
        <w:rPr>
          <w:sz w:val="24"/>
          <w:szCs w:val="24"/>
        </w:rPr>
      </w:pPr>
    </w:p>
    <w:p w14:paraId="5A155D21" w14:textId="38DFDE38" w:rsidR="00414A02" w:rsidRPr="00414A02" w:rsidRDefault="00475B75" w:rsidP="00475B75">
      <w:pPr>
        <w:spacing w:after="0"/>
        <w:rPr>
          <w:sz w:val="24"/>
          <w:szCs w:val="24"/>
        </w:rPr>
      </w:pPr>
      <w:r w:rsidRPr="4CFCE2C1">
        <w:rPr>
          <w:b/>
          <w:bCs/>
          <w:sz w:val="24"/>
          <w:szCs w:val="24"/>
        </w:rPr>
        <w:t>Enable anonymous marking?</w:t>
      </w:r>
      <w:r w:rsidR="00542352" w:rsidRPr="4CFCE2C1">
        <w:rPr>
          <w:b/>
          <w:bCs/>
          <w:sz w:val="24"/>
          <w:szCs w:val="24"/>
        </w:rPr>
        <w:t>:</w:t>
      </w:r>
      <w:r w:rsidRPr="4CFCE2C1">
        <w:rPr>
          <w:sz w:val="24"/>
          <w:szCs w:val="24"/>
        </w:rPr>
        <w:t xml:space="preserve"> </w:t>
      </w:r>
    </w:p>
    <w:p w14:paraId="3A0FF5F2" w14:textId="77777777" w:rsidR="00414A02" w:rsidRPr="00414A02" w:rsidRDefault="00414A02" w:rsidP="00475B75">
      <w:pPr>
        <w:spacing w:after="0"/>
        <w:rPr>
          <w:sz w:val="24"/>
          <w:szCs w:val="24"/>
        </w:rPr>
      </w:pPr>
    </w:p>
    <w:p w14:paraId="3020CF81" w14:textId="77777777" w:rsidR="00A83908" w:rsidRDefault="00475B75" w:rsidP="00542352">
      <w:pPr>
        <w:pStyle w:val="ListParagraph"/>
        <w:numPr>
          <w:ilvl w:val="0"/>
          <w:numId w:val="16"/>
        </w:numPr>
        <w:spacing w:after="0"/>
        <w:rPr>
          <w:sz w:val="24"/>
          <w:szCs w:val="24"/>
        </w:rPr>
      </w:pPr>
      <w:r w:rsidRPr="00542352">
        <w:rPr>
          <w:sz w:val="24"/>
          <w:szCs w:val="24"/>
        </w:rPr>
        <w:t>Applies a mask to student’s personal information until the post date</w:t>
      </w:r>
      <w:r w:rsidR="00542352" w:rsidRPr="00542352">
        <w:rPr>
          <w:sz w:val="24"/>
          <w:szCs w:val="24"/>
        </w:rPr>
        <w:t>.</w:t>
      </w:r>
    </w:p>
    <w:p w14:paraId="5630AD66" w14:textId="77777777" w:rsidR="00A83908" w:rsidRDefault="00A83908" w:rsidP="00A83908">
      <w:pPr>
        <w:spacing w:after="0"/>
        <w:rPr>
          <w:sz w:val="24"/>
          <w:szCs w:val="24"/>
        </w:rPr>
      </w:pPr>
    </w:p>
    <w:p w14:paraId="0A6959E7" w14:textId="77777777" w:rsidR="00414A02" w:rsidRPr="00A83908" w:rsidRDefault="00A83908" w:rsidP="00A83908">
      <w:pPr>
        <w:spacing w:after="0"/>
        <w:rPr>
          <w:sz w:val="24"/>
          <w:szCs w:val="24"/>
        </w:rPr>
      </w:pPr>
      <w:r>
        <w:rPr>
          <w:noProof/>
          <w:lang w:eastAsia="en-GB"/>
        </w:rPr>
        <w:drawing>
          <wp:inline distT="0" distB="0" distL="0" distR="0" wp14:anchorId="203E564D" wp14:editId="428678A3">
            <wp:extent cx="4370584" cy="1606163"/>
            <wp:effectExtent l="0" t="0" r="0" b="0"/>
            <wp:docPr id="9" name="Picture 9" descr="Allow students to see Similarity Reports?: [Default = No] &#10;&#10;• This allows students to be able to see their own Similarity Report. &#10;&#10;Reveal grades to students only on post date?: [Default = Yes] &#10;&#10;• This means that students will all receive their grades and feedback at the same time. &#10;&#10;Enable anonymous marking?: [Default = Yes] &#10;&#10;• Applies a mask to student’s personal information until the post date.&#10;" title="Similarity report, grades and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4370584" cy="1606163"/>
                    </a:xfrm>
                    <a:prstGeom prst="rect">
                      <a:avLst/>
                    </a:prstGeom>
                  </pic:spPr>
                </pic:pic>
              </a:graphicData>
            </a:graphic>
          </wp:inline>
        </w:drawing>
      </w:r>
      <w:r w:rsidR="00475B75" w:rsidRPr="791E916C">
        <w:rPr>
          <w:sz w:val="24"/>
          <w:szCs w:val="24"/>
        </w:rPr>
        <w:t xml:space="preserve"> </w:t>
      </w:r>
    </w:p>
    <w:p w14:paraId="61829076" w14:textId="77777777" w:rsidR="00414A02" w:rsidRPr="00414A02" w:rsidRDefault="00414A02" w:rsidP="00475B75">
      <w:pPr>
        <w:spacing w:after="0"/>
        <w:rPr>
          <w:sz w:val="24"/>
          <w:szCs w:val="24"/>
        </w:rPr>
      </w:pPr>
    </w:p>
    <w:p w14:paraId="6B14621A" w14:textId="77777777" w:rsidR="00414A02" w:rsidRPr="00414A02" w:rsidRDefault="00475B75" w:rsidP="00475B75">
      <w:pPr>
        <w:spacing w:after="0"/>
        <w:rPr>
          <w:sz w:val="24"/>
          <w:szCs w:val="24"/>
        </w:rPr>
      </w:pPr>
      <w:r w:rsidRPr="00414A02">
        <w:rPr>
          <w:b/>
          <w:sz w:val="24"/>
          <w:szCs w:val="24"/>
        </w:rPr>
        <w:t>Submit papers to:</w:t>
      </w:r>
      <w:r w:rsidRPr="00414A02">
        <w:rPr>
          <w:sz w:val="24"/>
          <w:szCs w:val="24"/>
        </w:rPr>
        <w:t xml:space="preserve"> </w:t>
      </w:r>
    </w:p>
    <w:p w14:paraId="2BA226A1" w14:textId="77777777" w:rsidR="00414A02" w:rsidRPr="00414A02" w:rsidRDefault="00414A02" w:rsidP="00475B75">
      <w:pPr>
        <w:spacing w:after="0"/>
        <w:rPr>
          <w:sz w:val="24"/>
          <w:szCs w:val="24"/>
        </w:rPr>
      </w:pPr>
    </w:p>
    <w:p w14:paraId="435C2123" w14:textId="1241D899" w:rsidR="00414A02" w:rsidRPr="00542352" w:rsidRDefault="00475B75" w:rsidP="00542352">
      <w:pPr>
        <w:pStyle w:val="ListParagraph"/>
        <w:numPr>
          <w:ilvl w:val="0"/>
          <w:numId w:val="16"/>
        </w:numPr>
        <w:spacing w:after="0"/>
        <w:rPr>
          <w:sz w:val="24"/>
          <w:szCs w:val="24"/>
        </w:rPr>
      </w:pPr>
      <w:r w:rsidRPr="4CFCE2C1">
        <w:rPr>
          <w:sz w:val="24"/>
          <w:szCs w:val="24"/>
        </w:rPr>
        <w:t>Standard paper repository</w:t>
      </w:r>
      <w:r w:rsidR="00414A02" w:rsidRPr="4CFCE2C1">
        <w:rPr>
          <w:sz w:val="24"/>
          <w:szCs w:val="24"/>
        </w:rPr>
        <w:t xml:space="preserve"> - </w:t>
      </w:r>
      <w:r w:rsidRPr="4CFCE2C1">
        <w:rPr>
          <w:sz w:val="24"/>
          <w:szCs w:val="24"/>
        </w:rPr>
        <w:t>Turnitin will add a copy of the submitted document to its standard repository (so other submissions can be checked against it)</w:t>
      </w:r>
      <w:r w:rsidR="00542352" w:rsidRPr="4CFCE2C1">
        <w:rPr>
          <w:sz w:val="24"/>
          <w:szCs w:val="24"/>
        </w:rPr>
        <w:t>.</w:t>
      </w:r>
      <w:r w:rsidRPr="4CFCE2C1">
        <w:rPr>
          <w:sz w:val="24"/>
          <w:szCs w:val="24"/>
        </w:rPr>
        <w:t xml:space="preserve"> </w:t>
      </w:r>
    </w:p>
    <w:p w14:paraId="7BF3B518" w14:textId="77777777" w:rsidR="00414A02" w:rsidRDefault="00475B75" w:rsidP="00542352">
      <w:pPr>
        <w:pStyle w:val="ListParagraph"/>
        <w:numPr>
          <w:ilvl w:val="0"/>
          <w:numId w:val="16"/>
        </w:numPr>
        <w:spacing w:after="0"/>
        <w:rPr>
          <w:sz w:val="24"/>
          <w:szCs w:val="24"/>
        </w:rPr>
      </w:pPr>
      <w:r w:rsidRPr="00542352">
        <w:rPr>
          <w:sz w:val="24"/>
          <w:szCs w:val="24"/>
        </w:rPr>
        <w:t>No repository</w:t>
      </w:r>
      <w:r w:rsidR="00542352" w:rsidRPr="00542352">
        <w:rPr>
          <w:sz w:val="24"/>
          <w:szCs w:val="24"/>
        </w:rPr>
        <w:t>.</w:t>
      </w:r>
      <w:r w:rsidRPr="00542352">
        <w:rPr>
          <w:sz w:val="24"/>
          <w:szCs w:val="24"/>
        </w:rPr>
        <w:t xml:space="preserve"> </w:t>
      </w:r>
    </w:p>
    <w:p w14:paraId="17AD93B2" w14:textId="77777777" w:rsidR="00A83908" w:rsidRDefault="00A83908" w:rsidP="00A83908">
      <w:pPr>
        <w:spacing w:after="0"/>
        <w:rPr>
          <w:sz w:val="24"/>
          <w:szCs w:val="24"/>
        </w:rPr>
      </w:pPr>
    </w:p>
    <w:p w14:paraId="0DE4B5B7" w14:textId="77777777" w:rsidR="00A83908" w:rsidRPr="00A83908" w:rsidRDefault="00A83908" w:rsidP="00A83908">
      <w:pPr>
        <w:spacing w:after="0"/>
        <w:rPr>
          <w:sz w:val="24"/>
          <w:szCs w:val="24"/>
        </w:rPr>
      </w:pPr>
      <w:r>
        <w:rPr>
          <w:noProof/>
          <w:lang w:eastAsia="en-GB"/>
        </w:rPr>
        <w:drawing>
          <wp:inline distT="0" distB="0" distL="0" distR="0" wp14:anchorId="64CA31C5" wp14:editId="0F3CE09C">
            <wp:extent cx="4401948" cy="628153"/>
            <wp:effectExtent l="0" t="0" r="0" b="635"/>
            <wp:docPr id="10" name="Picture 10" descr="• Standard paper repository [Default] - Turnitin will add a copy of the submitted document to its standard repository (so other submissions can be checked against it). &#10;• No repository. &#10;" title="Submit paper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4401948" cy="628153"/>
                    </a:xfrm>
                    <a:prstGeom prst="rect">
                      <a:avLst/>
                    </a:prstGeom>
                  </pic:spPr>
                </pic:pic>
              </a:graphicData>
            </a:graphic>
          </wp:inline>
        </w:drawing>
      </w:r>
    </w:p>
    <w:p w14:paraId="66204FF1" w14:textId="77777777" w:rsidR="00414A02" w:rsidRPr="00414A02" w:rsidRDefault="00414A02" w:rsidP="00475B75">
      <w:pPr>
        <w:spacing w:after="0"/>
        <w:rPr>
          <w:sz w:val="24"/>
          <w:szCs w:val="24"/>
        </w:rPr>
      </w:pPr>
    </w:p>
    <w:p w14:paraId="3AB1831F" w14:textId="77777777" w:rsidR="00414A02" w:rsidRPr="00414A02" w:rsidRDefault="00475B75" w:rsidP="00475B75">
      <w:pPr>
        <w:spacing w:after="0"/>
        <w:rPr>
          <w:b/>
          <w:sz w:val="24"/>
          <w:szCs w:val="24"/>
        </w:rPr>
      </w:pPr>
      <w:r w:rsidRPr="00414A02">
        <w:rPr>
          <w:b/>
          <w:sz w:val="24"/>
          <w:szCs w:val="24"/>
        </w:rPr>
        <w:t xml:space="preserve">Search options: </w:t>
      </w:r>
    </w:p>
    <w:p w14:paraId="2DBF0D7D" w14:textId="77777777" w:rsidR="00414A02" w:rsidRPr="00414A02" w:rsidRDefault="00414A02" w:rsidP="00475B75">
      <w:pPr>
        <w:spacing w:after="0"/>
        <w:rPr>
          <w:b/>
          <w:sz w:val="24"/>
          <w:szCs w:val="24"/>
        </w:rPr>
      </w:pPr>
    </w:p>
    <w:p w14:paraId="0ECAF3E0" w14:textId="5F282FE4" w:rsidR="00414A02" w:rsidRPr="00542352" w:rsidRDefault="00475B75" w:rsidP="00542352">
      <w:pPr>
        <w:pStyle w:val="ListParagraph"/>
        <w:numPr>
          <w:ilvl w:val="0"/>
          <w:numId w:val="17"/>
        </w:numPr>
        <w:spacing w:after="0"/>
        <w:rPr>
          <w:sz w:val="24"/>
          <w:szCs w:val="24"/>
        </w:rPr>
      </w:pPr>
      <w:r w:rsidRPr="4CFCE2C1">
        <w:rPr>
          <w:sz w:val="24"/>
          <w:szCs w:val="24"/>
        </w:rPr>
        <w:t>Student paper repository</w:t>
      </w:r>
    </w:p>
    <w:p w14:paraId="17BA3B0E" w14:textId="3B19BED7" w:rsidR="00414A02" w:rsidRPr="00542352" w:rsidRDefault="00475B75" w:rsidP="00542352">
      <w:pPr>
        <w:pStyle w:val="ListParagraph"/>
        <w:numPr>
          <w:ilvl w:val="0"/>
          <w:numId w:val="17"/>
        </w:numPr>
        <w:spacing w:after="0"/>
        <w:rPr>
          <w:sz w:val="24"/>
          <w:szCs w:val="24"/>
        </w:rPr>
      </w:pPr>
      <w:r w:rsidRPr="4CFCE2C1">
        <w:rPr>
          <w:sz w:val="24"/>
          <w:szCs w:val="24"/>
        </w:rPr>
        <w:t>Current and archived internet</w:t>
      </w:r>
    </w:p>
    <w:p w14:paraId="62C6CCE1" w14:textId="54987934" w:rsidR="00414A02" w:rsidRDefault="00475B75" w:rsidP="00542352">
      <w:pPr>
        <w:pStyle w:val="ListParagraph"/>
        <w:numPr>
          <w:ilvl w:val="0"/>
          <w:numId w:val="17"/>
        </w:numPr>
        <w:spacing w:after="0"/>
        <w:rPr>
          <w:sz w:val="24"/>
          <w:szCs w:val="24"/>
        </w:rPr>
      </w:pPr>
      <w:r w:rsidRPr="4CFCE2C1">
        <w:rPr>
          <w:sz w:val="24"/>
          <w:szCs w:val="24"/>
        </w:rPr>
        <w:t xml:space="preserve">Periodicals, journals, &amp; publications </w:t>
      </w:r>
    </w:p>
    <w:p w14:paraId="6B62F1B3" w14:textId="77777777" w:rsidR="00A83908" w:rsidRDefault="00A83908" w:rsidP="00A83908">
      <w:pPr>
        <w:spacing w:after="0"/>
        <w:rPr>
          <w:sz w:val="24"/>
          <w:szCs w:val="24"/>
        </w:rPr>
      </w:pPr>
    </w:p>
    <w:p w14:paraId="02F2C34E" w14:textId="77777777" w:rsidR="00A83908" w:rsidRPr="00A83908" w:rsidRDefault="00A83908" w:rsidP="000C2404">
      <w:pPr>
        <w:spacing w:after="120"/>
        <w:rPr>
          <w:sz w:val="24"/>
          <w:szCs w:val="24"/>
        </w:rPr>
      </w:pPr>
      <w:r>
        <w:rPr>
          <w:noProof/>
          <w:lang w:eastAsia="en-GB"/>
        </w:rPr>
        <w:drawing>
          <wp:inline distT="0" distB="0" distL="0" distR="0" wp14:anchorId="447CD3AC" wp14:editId="000207B5">
            <wp:extent cx="4600018" cy="898497"/>
            <wp:effectExtent l="0" t="0" r="0" b="0"/>
            <wp:docPr id="11" name="Picture 11" descr="• Student paper repository [Default = Yes]&#10;• Current and archived internet [Default = Yes] &#10;• Periodicals, journals, &amp; publications [Default = Yes] &#10;" title="Search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4600018" cy="898497"/>
                    </a:xfrm>
                    <a:prstGeom prst="rect">
                      <a:avLst/>
                    </a:prstGeom>
                  </pic:spPr>
                </pic:pic>
              </a:graphicData>
            </a:graphic>
          </wp:inline>
        </w:drawing>
      </w:r>
    </w:p>
    <w:p w14:paraId="680A4E5D" w14:textId="77777777" w:rsidR="00414A02" w:rsidRPr="00414A02" w:rsidRDefault="00414A02" w:rsidP="00475B75">
      <w:pPr>
        <w:spacing w:after="0"/>
        <w:rPr>
          <w:sz w:val="24"/>
          <w:szCs w:val="24"/>
        </w:rPr>
      </w:pPr>
    </w:p>
    <w:p w14:paraId="7E3FBDF2" w14:textId="77777777" w:rsidR="00414A02" w:rsidRPr="00542352" w:rsidRDefault="00475B75" w:rsidP="00475B75">
      <w:pPr>
        <w:spacing w:after="0"/>
        <w:rPr>
          <w:b/>
          <w:sz w:val="24"/>
          <w:szCs w:val="24"/>
        </w:rPr>
      </w:pPr>
      <w:r w:rsidRPr="00542352">
        <w:rPr>
          <w:b/>
          <w:sz w:val="24"/>
          <w:szCs w:val="24"/>
        </w:rPr>
        <w:lastRenderedPageBreak/>
        <w:t xml:space="preserve">ONLINE GRADING </w:t>
      </w:r>
    </w:p>
    <w:p w14:paraId="19219836" w14:textId="77777777" w:rsidR="00414A02" w:rsidRPr="00414A02" w:rsidRDefault="00414A02" w:rsidP="00475B75">
      <w:pPr>
        <w:spacing w:after="0"/>
        <w:rPr>
          <w:sz w:val="24"/>
          <w:szCs w:val="24"/>
        </w:rPr>
      </w:pPr>
    </w:p>
    <w:p w14:paraId="022FF15B" w14:textId="35D8CCC2" w:rsidR="00542352" w:rsidRDefault="00475B75" w:rsidP="00475B75">
      <w:pPr>
        <w:spacing w:after="0"/>
        <w:rPr>
          <w:sz w:val="24"/>
          <w:szCs w:val="24"/>
        </w:rPr>
      </w:pPr>
      <w:r w:rsidRPr="4CFCE2C1">
        <w:rPr>
          <w:b/>
          <w:bCs/>
          <w:sz w:val="24"/>
          <w:szCs w:val="24"/>
        </w:rPr>
        <w:t>Attach a rubric/form to this assignment</w:t>
      </w:r>
      <w:r w:rsidR="00542352" w:rsidRPr="4CFCE2C1">
        <w:rPr>
          <w:b/>
          <w:bCs/>
          <w:sz w:val="24"/>
          <w:szCs w:val="24"/>
        </w:rPr>
        <w:t>:</w:t>
      </w:r>
      <w:r w:rsidRPr="4CFCE2C1">
        <w:rPr>
          <w:sz w:val="24"/>
          <w:szCs w:val="24"/>
        </w:rPr>
        <w:t xml:space="preserve"> </w:t>
      </w:r>
    </w:p>
    <w:p w14:paraId="296FEF7D" w14:textId="77777777" w:rsidR="00542352" w:rsidRDefault="00542352" w:rsidP="00475B75">
      <w:pPr>
        <w:spacing w:after="0"/>
        <w:rPr>
          <w:sz w:val="24"/>
          <w:szCs w:val="24"/>
        </w:rPr>
      </w:pPr>
    </w:p>
    <w:p w14:paraId="07A0F0FE" w14:textId="77777777" w:rsidR="00542352" w:rsidRPr="00542352" w:rsidRDefault="00475B75" w:rsidP="00542352">
      <w:pPr>
        <w:pStyle w:val="ListParagraph"/>
        <w:numPr>
          <w:ilvl w:val="0"/>
          <w:numId w:val="18"/>
        </w:numPr>
        <w:spacing w:after="0"/>
        <w:rPr>
          <w:sz w:val="24"/>
          <w:szCs w:val="24"/>
        </w:rPr>
      </w:pPr>
      <w:r w:rsidRPr="00542352">
        <w:rPr>
          <w:sz w:val="24"/>
          <w:szCs w:val="24"/>
        </w:rPr>
        <w:t xml:space="preserve">Select from previously created or imported rubrics when marking submissions to this drop box </w:t>
      </w:r>
    </w:p>
    <w:p w14:paraId="23C31F97" w14:textId="77777777" w:rsidR="00475B75" w:rsidRDefault="00475B75" w:rsidP="00542352">
      <w:pPr>
        <w:pStyle w:val="ListParagraph"/>
        <w:numPr>
          <w:ilvl w:val="0"/>
          <w:numId w:val="18"/>
        </w:numPr>
        <w:spacing w:after="0"/>
        <w:rPr>
          <w:sz w:val="24"/>
          <w:szCs w:val="24"/>
        </w:rPr>
      </w:pPr>
      <w:r w:rsidRPr="00542352">
        <w:rPr>
          <w:sz w:val="24"/>
          <w:szCs w:val="24"/>
        </w:rPr>
        <w:t>Once marking has started, the rubric cannot be removed or changed without all the previous marking of submissions to this drop box being los</w:t>
      </w:r>
      <w:r w:rsidR="00542352" w:rsidRPr="00542352">
        <w:rPr>
          <w:sz w:val="24"/>
          <w:szCs w:val="24"/>
        </w:rPr>
        <w:t>t.</w:t>
      </w:r>
    </w:p>
    <w:p w14:paraId="7194DBDC" w14:textId="77777777" w:rsidR="00A83908" w:rsidRDefault="00A83908" w:rsidP="00A83908">
      <w:pPr>
        <w:spacing w:after="0"/>
        <w:rPr>
          <w:sz w:val="24"/>
          <w:szCs w:val="24"/>
        </w:rPr>
      </w:pPr>
    </w:p>
    <w:p w14:paraId="769D0D3C" w14:textId="77777777" w:rsidR="00A83908" w:rsidRPr="00A83908" w:rsidRDefault="00A83908" w:rsidP="00A83908">
      <w:pPr>
        <w:spacing w:after="0"/>
        <w:rPr>
          <w:sz w:val="24"/>
          <w:szCs w:val="24"/>
        </w:rPr>
      </w:pPr>
      <w:r>
        <w:rPr>
          <w:noProof/>
          <w:lang w:eastAsia="en-GB"/>
        </w:rPr>
        <w:drawing>
          <wp:inline distT="0" distB="0" distL="0" distR="0" wp14:anchorId="7153B36C" wp14:editId="3B6F9A9B">
            <wp:extent cx="5494351" cy="1409807"/>
            <wp:effectExtent l="0" t="0" r="0" b="0"/>
            <wp:docPr id="12" name="Picture 12" descr="Attach a rubric/form to this assignment: [Default = No] &#10;&#10;- Select from previously created or imported rubrics when marking submissions to this drop box &#10;- Once marking has started, the rubric cannot be removed or changed without all the previous marking of submissions to this drop box being lost.&#10;" title="Online gr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5494351" cy="1409807"/>
                    </a:xfrm>
                    <a:prstGeom prst="rect">
                      <a:avLst/>
                    </a:prstGeom>
                  </pic:spPr>
                </pic:pic>
              </a:graphicData>
            </a:graphic>
          </wp:inline>
        </w:drawing>
      </w:r>
    </w:p>
    <w:p w14:paraId="54CD245A" w14:textId="77777777" w:rsidR="00542352" w:rsidRDefault="00542352" w:rsidP="00542352">
      <w:pPr>
        <w:spacing w:after="0"/>
        <w:rPr>
          <w:sz w:val="24"/>
          <w:szCs w:val="24"/>
        </w:rPr>
      </w:pPr>
    </w:p>
    <w:p w14:paraId="6BF1F832" w14:textId="64461F4E" w:rsidR="00A83908" w:rsidRDefault="00A83908" w:rsidP="00542352">
      <w:pPr>
        <w:spacing w:after="0"/>
        <w:rPr>
          <w:sz w:val="24"/>
          <w:szCs w:val="24"/>
        </w:rPr>
      </w:pPr>
      <w:r w:rsidRPr="4CFCE2C1">
        <w:rPr>
          <w:sz w:val="24"/>
          <w:szCs w:val="24"/>
        </w:rPr>
        <w:t xml:space="preserve">Before submitting and creating </w:t>
      </w:r>
      <w:r w:rsidR="67077E09" w:rsidRPr="4CFCE2C1">
        <w:rPr>
          <w:sz w:val="24"/>
          <w:szCs w:val="24"/>
        </w:rPr>
        <w:t>your</w:t>
      </w:r>
      <w:r w:rsidRPr="4CFCE2C1">
        <w:rPr>
          <w:sz w:val="24"/>
          <w:szCs w:val="24"/>
        </w:rPr>
        <w:t xml:space="preserve"> inbox, you have an opportunity to save your defaults for future assignments. To do so tick the box</w:t>
      </w:r>
      <w:r w:rsidR="5C2E7FF3" w:rsidRPr="4CFCE2C1">
        <w:rPr>
          <w:sz w:val="24"/>
          <w:szCs w:val="24"/>
        </w:rPr>
        <w:t>.</w:t>
      </w:r>
    </w:p>
    <w:p w14:paraId="1231BE67" w14:textId="77777777" w:rsidR="00A83908" w:rsidRDefault="00A83908" w:rsidP="00542352">
      <w:pPr>
        <w:spacing w:after="0"/>
        <w:rPr>
          <w:sz w:val="24"/>
          <w:szCs w:val="24"/>
        </w:rPr>
      </w:pPr>
    </w:p>
    <w:p w14:paraId="100C5B58" w14:textId="77777777" w:rsidR="00542352" w:rsidRDefault="00A83908" w:rsidP="00542352">
      <w:pPr>
        <w:spacing w:after="0"/>
        <w:rPr>
          <w:sz w:val="24"/>
          <w:szCs w:val="24"/>
        </w:rPr>
      </w:pPr>
      <w:r>
        <w:rPr>
          <w:noProof/>
          <w:lang w:eastAsia="en-GB"/>
        </w:rPr>
        <w:drawing>
          <wp:inline distT="0" distB="0" distL="0" distR="0" wp14:anchorId="259DABAD" wp14:editId="08DD0E22">
            <wp:extent cx="5478449" cy="1383269"/>
            <wp:effectExtent l="0" t="0" r="8255" b="7620"/>
            <wp:docPr id="13" name="Picture 13" descr="Before submitting and creating you inbox, you have an opportunity to save your defaults for future assignments. To do so tick the box and select ‘Submit’" title="Save defaults and submit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5478449" cy="1383269"/>
                    </a:xfrm>
                    <a:prstGeom prst="rect">
                      <a:avLst/>
                    </a:prstGeom>
                  </pic:spPr>
                </pic:pic>
              </a:graphicData>
            </a:graphic>
          </wp:inline>
        </w:drawing>
      </w:r>
      <w:r w:rsidRPr="791E916C">
        <w:rPr>
          <w:sz w:val="24"/>
          <w:szCs w:val="24"/>
        </w:rPr>
        <w:t xml:space="preserve"> </w:t>
      </w:r>
    </w:p>
    <w:p w14:paraId="600E20B2" w14:textId="0D7A4687" w:rsidR="4CFCE2C1" w:rsidRDefault="4CFCE2C1" w:rsidP="4CFCE2C1">
      <w:pPr>
        <w:spacing w:after="0"/>
        <w:rPr>
          <w:sz w:val="24"/>
          <w:szCs w:val="24"/>
        </w:rPr>
      </w:pPr>
    </w:p>
    <w:p w14:paraId="1440B8E5" w14:textId="1D31103E" w:rsidR="1552783E" w:rsidRDefault="1552783E" w:rsidP="000C2404">
      <w:pPr>
        <w:spacing w:after="3840"/>
        <w:rPr>
          <w:sz w:val="24"/>
          <w:szCs w:val="24"/>
        </w:rPr>
      </w:pPr>
      <w:r w:rsidRPr="4CFCE2C1">
        <w:rPr>
          <w:sz w:val="24"/>
          <w:szCs w:val="24"/>
        </w:rPr>
        <w:t xml:space="preserve">To </w:t>
      </w:r>
      <w:r w:rsidR="78BCE3E9" w:rsidRPr="4CFCE2C1">
        <w:rPr>
          <w:sz w:val="24"/>
          <w:szCs w:val="24"/>
        </w:rPr>
        <w:t>complete</w:t>
      </w:r>
      <w:r w:rsidRPr="4CFCE2C1">
        <w:rPr>
          <w:sz w:val="24"/>
          <w:szCs w:val="24"/>
        </w:rPr>
        <w:t xml:space="preserve"> the</w:t>
      </w:r>
      <w:r w:rsidR="448976F9" w:rsidRPr="4CFCE2C1">
        <w:rPr>
          <w:sz w:val="24"/>
          <w:szCs w:val="24"/>
        </w:rPr>
        <w:t xml:space="preserve"> </w:t>
      </w:r>
      <w:r w:rsidR="2A9BCCB1" w:rsidRPr="4CFCE2C1">
        <w:rPr>
          <w:sz w:val="24"/>
          <w:szCs w:val="24"/>
        </w:rPr>
        <w:t xml:space="preserve">assessment </w:t>
      </w:r>
      <w:r w:rsidR="089EA041" w:rsidRPr="4CFCE2C1">
        <w:rPr>
          <w:sz w:val="24"/>
          <w:szCs w:val="24"/>
        </w:rPr>
        <w:t>inbox,</w:t>
      </w:r>
      <w:r w:rsidR="2A9BCCB1" w:rsidRPr="4CFCE2C1">
        <w:rPr>
          <w:sz w:val="24"/>
          <w:szCs w:val="24"/>
        </w:rPr>
        <w:t xml:space="preserve"> select ‘Submit’</w:t>
      </w:r>
    </w:p>
    <w:p w14:paraId="79AA2888" w14:textId="0B9BF463" w:rsidR="0B83717F" w:rsidRDefault="0B83717F" w:rsidP="0B83717F">
      <w:pPr>
        <w:spacing w:after="0"/>
        <w:rPr>
          <w:sz w:val="24"/>
          <w:szCs w:val="24"/>
        </w:rPr>
      </w:pPr>
    </w:p>
    <w:p w14:paraId="18BCCAE8" w14:textId="36BFE9D7" w:rsidR="23BAE01B" w:rsidRDefault="23BAE01B" w:rsidP="4CFCE2C1">
      <w:pPr>
        <w:pStyle w:val="Heading2"/>
        <w:spacing w:before="0"/>
        <w:rPr>
          <w:rFonts w:ascii="Calibri Light" w:hAnsi="Calibri Light"/>
          <w:sz w:val="32"/>
          <w:szCs w:val="32"/>
        </w:rPr>
      </w:pPr>
      <w:r w:rsidRPr="4CFCE2C1">
        <w:rPr>
          <w:sz w:val="32"/>
          <w:szCs w:val="32"/>
        </w:rPr>
        <w:lastRenderedPageBreak/>
        <w:t xml:space="preserve">Prevent false notifications of late submission being sent to students </w:t>
      </w:r>
    </w:p>
    <w:p w14:paraId="7983D730" w14:textId="34CC24EF" w:rsidR="4CFCE2C1" w:rsidRDefault="4CFCE2C1" w:rsidP="4CFCE2C1">
      <w:pPr>
        <w:spacing w:after="0"/>
      </w:pPr>
    </w:p>
    <w:p w14:paraId="365CCDC8" w14:textId="5D4582FB" w:rsidR="3CC72B99" w:rsidRDefault="3CC72B99" w:rsidP="4CFCE2C1">
      <w:pPr>
        <w:spacing w:after="0"/>
        <w:rPr>
          <w:rFonts w:ascii="Calibri" w:eastAsia="Calibri" w:hAnsi="Calibri" w:cs="Calibri"/>
          <w:sz w:val="24"/>
          <w:szCs w:val="24"/>
        </w:rPr>
      </w:pPr>
      <w:r w:rsidRPr="4CFCE2C1">
        <w:rPr>
          <w:rFonts w:ascii="Calibri" w:eastAsia="Calibri" w:hAnsi="Calibri" w:cs="Calibri"/>
          <w:sz w:val="24"/>
          <w:szCs w:val="24"/>
        </w:rPr>
        <w:t>This will prevent Learn issuing overdue notifications for that specific assessment (which it can do for student who should not receive them, which causes confusion).</w:t>
      </w:r>
    </w:p>
    <w:p w14:paraId="2CF8B58E" w14:textId="25B51B18" w:rsidR="0B83717F" w:rsidRDefault="0B83717F" w:rsidP="0B83717F">
      <w:pPr>
        <w:spacing w:after="0"/>
        <w:rPr>
          <w:rFonts w:ascii="Calibri" w:eastAsia="Calibri" w:hAnsi="Calibri" w:cs="Calibri"/>
          <w:sz w:val="24"/>
          <w:szCs w:val="24"/>
        </w:rPr>
      </w:pPr>
    </w:p>
    <w:p w14:paraId="66E969C6" w14:textId="1C26778B" w:rsidR="23BAE01B" w:rsidRDefault="23BAE01B" w:rsidP="4CFCE2C1">
      <w:pPr>
        <w:spacing w:after="0"/>
        <w:rPr>
          <w:rFonts w:ascii="Calibri" w:eastAsia="Calibri" w:hAnsi="Calibri" w:cs="Calibri"/>
          <w:sz w:val="24"/>
          <w:szCs w:val="24"/>
        </w:rPr>
      </w:pPr>
      <w:r w:rsidRPr="4CFCE2C1">
        <w:rPr>
          <w:rFonts w:ascii="Calibri" w:eastAsia="Calibri" w:hAnsi="Calibri" w:cs="Calibri"/>
          <w:sz w:val="24"/>
          <w:szCs w:val="24"/>
        </w:rPr>
        <w:t>Remove the due date from the Learn Grade:</w:t>
      </w:r>
    </w:p>
    <w:p w14:paraId="39458682" w14:textId="09D28C1E" w:rsidR="23BAE01B" w:rsidRDefault="23BAE01B" w:rsidP="4CFCE2C1">
      <w:pPr>
        <w:spacing w:after="0"/>
        <w:rPr>
          <w:rFonts w:ascii="Calibri" w:eastAsia="Calibri" w:hAnsi="Calibri" w:cs="Calibri"/>
          <w:sz w:val="24"/>
          <w:szCs w:val="24"/>
        </w:rPr>
      </w:pPr>
    </w:p>
    <w:p w14:paraId="15D7F60F" w14:textId="6D43DB97" w:rsidR="23BAE01B" w:rsidRDefault="42A98FDB" w:rsidP="4CFCE2C1">
      <w:pPr>
        <w:pStyle w:val="ListParagraph"/>
        <w:numPr>
          <w:ilvl w:val="0"/>
          <w:numId w:val="3"/>
        </w:numPr>
        <w:spacing w:after="0"/>
        <w:rPr>
          <w:rFonts w:eastAsiaTheme="minorEastAsia"/>
          <w:sz w:val="24"/>
          <w:szCs w:val="24"/>
        </w:rPr>
      </w:pPr>
      <w:r w:rsidRPr="4CFCE2C1">
        <w:t>Navigate to the Grade Centre in the left hand menu</w:t>
      </w:r>
      <w:r w:rsidR="23BAE01B" w:rsidRPr="4CFCE2C1">
        <w:rPr>
          <w:rFonts w:ascii="Calibri" w:eastAsia="Calibri" w:hAnsi="Calibri" w:cs="Calibri"/>
          <w:sz w:val="24"/>
          <w:szCs w:val="24"/>
        </w:rPr>
        <w:t xml:space="preserve"> </w:t>
      </w:r>
    </w:p>
    <w:p w14:paraId="5D69DC7E" w14:textId="79314D48" w:rsidR="4CFCE2C1" w:rsidRDefault="4CFCE2C1" w:rsidP="4CFCE2C1">
      <w:pPr>
        <w:spacing w:after="0"/>
        <w:rPr>
          <w:rFonts w:ascii="Calibri" w:eastAsia="Calibri" w:hAnsi="Calibri" w:cs="Calibri"/>
          <w:sz w:val="24"/>
          <w:szCs w:val="24"/>
        </w:rPr>
      </w:pPr>
    </w:p>
    <w:p w14:paraId="28915FBF" w14:textId="578758C1" w:rsidR="27E59714" w:rsidRDefault="27E59714" w:rsidP="4CFCE2C1">
      <w:pPr>
        <w:pStyle w:val="ListParagraph"/>
        <w:numPr>
          <w:ilvl w:val="0"/>
          <w:numId w:val="2"/>
        </w:numPr>
        <w:spacing w:after="0"/>
        <w:rPr>
          <w:rFonts w:eastAsiaTheme="minorEastAsia"/>
          <w:sz w:val="24"/>
          <w:szCs w:val="24"/>
        </w:rPr>
      </w:pPr>
      <w:r w:rsidRPr="4CFCE2C1">
        <w:rPr>
          <w:rFonts w:ascii="Calibri" w:eastAsia="Calibri" w:hAnsi="Calibri" w:cs="Calibri"/>
          <w:sz w:val="24"/>
          <w:szCs w:val="24"/>
        </w:rPr>
        <w:t xml:space="preserve">Select </w:t>
      </w:r>
      <w:r w:rsidR="431F88E3" w:rsidRPr="4CFCE2C1">
        <w:rPr>
          <w:rFonts w:ascii="Calibri" w:eastAsia="Calibri" w:hAnsi="Calibri" w:cs="Calibri"/>
          <w:sz w:val="24"/>
          <w:szCs w:val="24"/>
        </w:rPr>
        <w:t>‘</w:t>
      </w:r>
      <w:r w:rsidRPr="4CFCE2C1">
        <w:rPr>
          <w:rFonts w:ascii="Calibri" w:eastAsia="Calibri" w:hAnsi="Calibri" w:cs="Calibri"/>
          <w:sz w:val="24"/>
          <w:szCs w:val="24"/>
        </w:rPr>
        <w:t>Full Grade Centre</w:t>
      </w:r>
      <w:r w:rsidR="4F372992" w:rsidRPr="4CFCE2C1">
        <w:rPr>
          <w:rFonts w:ascii="Calibri" w:eastAsia="Calibri" w:hAnsi="Calibri" w:cs="Calibri"/>
          <w:sz w:val="24"/>
          <w:szCs w:val="24"/>
        </w:rPr>
        <w:t>’</w:t>
      </w:r>
      <w:r w:rsidRPr="4CFCE2C1">
        <w:rPr>
          <w:rFonts w:ascii="Calibri" w:eastAsia="Calibri" w:hAnsi="Calibri" w:cs="Calibri"/>
          <w:sz w:val="24"/>
          <w:szCs w:val="24"/>
        </w:rPr>
        <w:t xml:space="preserve"> </w:t>
      </w:r>
    </w:p>
    <w:p w14:paraId="672F8A3B" w14:textId="594C9F59" w:rsidR="0B83717F" w:rsidRDefault="0B83717F" w:rsidP="0B83717F">
      <w:pPr>
        <w:spacing w:after="0"/>
        <w:rPr>
          <w:rFonts w:ascii="Calibri" w:eastAsia="Calibri" w:hAnsi="Calibri" w:cs="Calibri"/>
          <w:sz w:val="24"/>
          <w:szCs w:val="24"/>
        </w:rPr>
      </w:pPr>
    </w:p>
    <w:p w14:paraId="21F5AEBE" w14:textId="4A5D8A70" w:rsidR="23BAE01B" w:rsidRDefault="503DF2C5" w:rsidP="0B83717F">
      <w:pPr>
        <w:pStyle w:val="ListParagraph"/>
        <w:numPr>
          <w:ilvl w:val="0"/>
          <w:numId w:val="5"/>
        </w:numPr>
        <w:spacing w:after="0"/>
        <w:rPr>
          <w:rFonts w:eastAsiaTheme="minorEastAsia"/>
          <w:sz w:val="24"/>
          <w:szCs w:val="24"/>
        </w:rPr>
      </w:pPr>
      <w:r w:rsidRPr="4CFCE2C1">
        <w:rPr>
          <w:rFonts w:ascii="Calibri" w:eastAsia="Calibri" w:hAnsi="Calibri" w:cs="Calibri"/>
          <w:sz w:val="24"/>
          <w:szCs w:val="24"/>
        </w:rPr>
        <w:t>Select c</w:t>
      </w:r>
      <w:r w:rsidR="23BAE01B" w:rsidRPr="4CFCE2C1">
        <w:rPr>
          <w:rFonts w:ascii="Calibri" w:eastAsia="Calibri" w:hAnsi="Calibri" w:cs="Calibri"/>
          <w:sz w:val="24"/>
          <w:szCs w:val="24"/>
        </w:rPr>
        <w:t>olumn dropdown</w:t>
      </w:r>
      <w:r w:rsidR="6FC8DDCE" w:rsidRPr="4CFCE2C1">
        <w:rPr>
          <w:rFonts w:ascii="Calibri" w:eastAsia="Calibri" w:hAnsi="Calibri" w:cs="Calibri"/>
          <w:sz w:val="24"/>
          <w:szCs w:val="24"/>
        </w:rPr>
        <w:t xml:space="preserve"> for the assignment inbox</w:t>
      </w:r>
      <w:r w:rsidR="23BAE01B" w:rsidRPr="4CFCE2C1">
        <w:rPr>
          <w:rFonts w:ascii="Calibri" w:eastAsia="Calibri" w:hAnsi="Calibri" w:cs="Calibri"/>
          <w:sz w:val="24"/>
          <w:szCs w:val="24"/>
        </w:rPr>
        <w:t xml:space="preserve"> &gt; Edit column information</w:t>
      </w:r>
    </w:p>
    <w:p w14:paraId="45D3524F" w14:textId="2C3A1A84" w:rsidR="0B83717F" w:rsidRDefault="0B83717F" w:rsidP="0B83717F">
      <w:pPr>
        <w:spacing w:after="0"/>
        <w:rPr>
          <w:rFonts w:ascii="Calibri" w:eastAsia="Calibri" w:hAnsi="Calibri" w:cs="Calibri"/>
          <w:sz w:val="24"/>
          <w:szCs w:val="24"/>
        </w:rPr>
      </w:pPr>
    </w:p>
    <w:p w14:paraId="17C07F8E" w14:textId="62AAF2B7" w:rsidR="0B83717F" w:rsidRDefault="649FFEEF" w:rsidP="4CFCE2C1">
      <w:pPr>
        <w:spacing w:after="0"/>
      </w:pPr>
      <w:r>
        <w:rPr>
          <w:noProof/>
          <w:lang w:eastAsia="en-GB"/>
        </w:rPr>
        <w:drawing>
          <wp:inline distT="0" distB="0" distL="0" distR="0" wp14:anchorId="7F5D66C2" wp14:editId="60CCB2DD">
            <wp:extent cx="2186609" cy="2995939"/>
            <wp:effectExtent l="0" t="0" r="4445" b="0"/>
            <wp:docPr id="474861102" name="Picture 474861102" descr="Remove the due date from the Learn Grade Centre by going to:  &#10;&#10;Column dropdown &gt; Edit column information " title="Remove the due date from the Learn Grad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90708" cy="3001555"/>
                    </a:xfrm>
                    <a:prstGeom prst="rect">
                      <a:avLst/>
                    </a:prstGeom>
                  </pic:spPr>
                </pic:pic>
              </a:graphicData>
            </a:graphic>
          </wp:inline>
        </w:drawing>
      </w:r>
    </w:p>
    <w:p w14:paraId="650DFF12" w14:textId="3ADF35CD" w:rsidR="4CFCE2C1" w:rsidRDefault="4CFCE2C1" w:rsidP="4CFCE2C1">
      <w:pPr>
        <w:spacing w:after="0"/>
      </w:pPr>
    </w:p>
    <w:p w14:paraId="62F7E930" w14:textId="6BA8D597" w:rsidR="23BAE01B" w:rsidRDefault="23BAE01B" w:rsidP="4CFCE2C1">
      <w:pPr>
        <w:pStyle w:val="ListParagraph"/>
        <w:numPr>
          <w:ilvl w:val="0"/>
          <w:numId w:val="4"/>
        </w:numPr>
        <w:spacing w:after="0"/>
        <w:rPr>
          <w:rFonts w:eastAsiaTheme="minorEastAsia"/>
          <w:sz w:val="24"/>
          <w:szCs w:val="24"/>
        </w:rPr>
      </w:pPr>
      <w:r w:rsidRPr="4CFCE2C1">
        <w:rPr>
          <w:rFonts w:ascii="Calibri" w:eastAsia="Calibri" w:hAnsi="Calibri" w:cs="Calibri"/>
          <w:sz w:val="24"/>
          <w:szCs w:val="24"/>
        </w:rPr>
        <w:t xml:space="preserve"> Dates &gt; Untick Due date</w:t>
      </w:r>
      <w:r w:rsidR="417F3252" w:rsidRPr="4CFCE2C1">
        <w:rPr>
          <w:rFonts w:ascii="Calibri" w:eastAsia="Calibri" w:hAnsi="Calibri" w:cs="Calibri"/>
          <w:sz w:val="24"/>
          <w:szCs w:val="24"/>
        </w:rPr>
        <w:t xml:space="preserve"> </w:t>
      </w:r>
    </w:p>
    <w:p w14:paraId="28B78960" w14:textId="46ADF798" w:rsidR="0B83717F" w:rsidRDefault="0B83717F" w:rsidP="0B83717F">
      <w:pPr>
        <w:spacing w:after="0"/>
        <w:rPr>
          <w:rFonts w:ascii="Calibri" w:eastAsia="Calibri" w:hAnsi="Calibri" w:cs="Calibri"/>
          <w:sz w:val="24"/>
          <w:szCs w:val="24"/>
        </w:rPr>
      </w:pPr>
    </w:p>
    <w:p w14:paraId="4931F3DF" w14:textId="0F89D504" w:rsidR="6F4BE370" w:rsidRDefault="6F4BE370" w:rsidP="0B83717F">
      <w:pPr>
        <w:spacing w:after="0"/>
        <w:rPr>
          <w:rFonts w:ascii="Calibri" w:eastAsia="Calibri" w:hAnsi="Calibri" w:cs="Calibri"/>
          <w:sz w:val="24"/>
          <w:szCs w:val="24"/>
        </w:rPr>
      </w:pPr>
      <w:r>
        <w:rPr>
          <w:noProof/>
          <w:lang w:eastAsia="en-GB"/>
        </w:rPr>
        <w:drawing>
          <wp:inline distT="0" distB="0" distL="0" distR="0" wp14:anchorId="16C13245" wp14:editId="2687FBC9">
            <wp:extent cx="4125325" cy="1168842"/>
            <wp:effectExtent l="0" t="0" r="0" b="0"/>
            <wp:docPr id="209429561" name="Picture 209429561" descr="Dates &gt; Untick Due date &gt; Click ‘Submit’  " title="Remove the due date from the Learn Grade Centr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155160" cy="1177295"/>
                    </a:xfrm>
                    <a:prstGeom prst="rect">
                      <a:avLst/>
                    </a:prstGeom>
                  </pic:spPr>
                </pic:pic>
              </a:graphicData>
            </a:graphic>
          </wp:inline>
        </w:drawing>
      </w:r>
    </w:p>
    <w:p w14:paraId="351A2E50" w14:textId="65DD2C42" w:rsidR="4CFCE2C1" w:rsidRDefault="4CFCE2C1" w:rsidP="4CFCE2C1">
      <w:pPr>
        <w:spacing w:after="0"/>
        <w:rPr>
          <w:rFonts w:ascii="Calibri" w:eastAsia="Calibri" w:hAnsi="Calibri" w:cs="Calibri"/>
          <w:sz w:val="24"/>
          <w:szCs w:val="24"/>
        </w:rPr>
      </w:pPr>
    </w:p>
    <w:p w14:paraId="49E6C540" w14:textId="12AFE89B" w:rsidR="0B83717F" w:rsidRPr="000C2404" w:rsidRDefault="72AC8B98" w:rsidP="000C2404">
      <w:pPr>
        <w:pStyle w:val="ListParagraph"/>
        <w:numPr>
          <w:ilvl w:val="0"/>
          <w:numId w:val="1"/>
        </w:numPr>
        <w:spacing w:after="3240"/>
        <w:rPr>
          <w:sz w:val="24"/>
          <w:szCs w:val="24"/>
        </w:rPr>
      </w:pPr>
      <w:r w:rsidRPr="000C2404">
        <w:rPr>
          <w:rFonts w:ascii="Calibri" w:eastAsia="Calibri" w:hAnsi="Calibri" w:cs="Calibri"/>
          <w:sz w:val="24"/>
          <w:szCs w:val="24"/>
        </w:rPr>
        <w:t>Click ‘Submit’</w:t>
      </w:r>
    </w:p>
    <w:p w14:paraId="017B48BE" w14:textId="77777777" w:rsidR="000C2404" w:rsidRPr="000C2404" w:rsidRDefault="000C2404" w:rsidP="000C2404">
      <w:pPr>
        <w:spacing w:after="11400"/>
        <w:rPr>
          <w:sz w:val="24"/>
          <w:szCs w:val="24"/>
        </w:rPr>
      </w:pPr>
    </w:p>
    <w:p w14:paraId="74EEFE12" w14:textId="77777777" w:rsidR="005F43BD" w:rsidRDefault="005F43BD" w:rsidP="000C24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hd w:val="clear" w:color="auto" w:fill="FFFFFF"/>
        </w:rPr>
        <w:t>If you require this document in an alternative format, such as large print or a coloured background, please contact the Turnitin service team email: ishelpline@ed.ac.uk. </w:t>
      </w:r>
      <w:r>
        <w:rPr>
          <w:rStyle w:val="normaltextrun"/>
          <w:rFonts w:ascii="Calibri" w:hAnsi="Calibri" w:cs="Segoe UI"/>
          <w:color w:val="000000"/>
        </w:rPr>
        <w:t> </w:t>
      </w:r>
      <w:r>
        <w:rPr>
          <w:rStyle w:val="eop"/>
          <w:rFonts w:ascii="Calibri" w:hAnsi="Calibri" w:cs="Segoe UI"/>
          <w:color w:val="000000"/>
        </w:rPr>
        <w:t> </w:t>
      </w:r>
    </w:p>
    <w:p w14:paraId="6E7BEAA2" w14:textId="77777777" w:rsidR="005F43BD" w:rsidRDefault="005F43BD" w:rsidP="005F43BD">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3E4A9CD" w14:textId="77777777" w:rsidR="005F43BD" w:rsidRDefault="005F43BD" w:rsidP="005F43BD">
      <w:pPr>
        <w:pStyle w:val="paragraph"/>
        <w:spacing w:before="0" w:beforeAutospacing="0" w:after="0" w:afterAutospacing="0"/>
        <w:jc w:val="right"/>
        <w:textAlignment w:val="baseline"/>
        <w:rPr>
          <w:rFonts w:ascii="Segoe UI" w:hAnsi="Segoe UI" w:cs="Segoe UI"/>
          <w:sz w:val="18"/>
          <w:szCs w:val="18"/>
        </w:rPr>
      </w:pPr>
      <w:r>
        <w:rPr>
          <w:noProof/>
        </w:rPr>
        <w:drawing>
          <wp:inline distT="0" distB="0" distL="0" distR="0" wp14:anchorId="5D64D67D" wp14:editId="1C5E1748">
            <wp:extent cx="2528570" cy="604520"/>
            <wp:effectExtent l="0" t="0" r="5080" b="5080"/>
            <wp:docPr id="14" name="Picture 14" descr="The University of Edinburgh logo" title="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8570" cy="604520"/>
                    </a:xfrm>
                    <a:prstGeom prst="rect">
                      <a:avLst/>
                    </a:prstGeom>
                  </pic:spPr>
                </pic:pic>
              </a:graphicData>
            </a:graphic>
          </wp:inline>
        </w:drawing>
      </w:r>
      <w:r w:rsidRPr="791E916C">
        <w:rPr>
          <w:rStyle w:val="eop"/>
          <w:rFonts w:ascii="Calibri" w:hAnsi="Calibri" w:cs="Segoe UI"/>
        </w:rPr>
        <w:t> </w:t>
      </w:r>
    </w:p>
    <w:p w14:paraId="30D7AA69" w14:textId="77777777" w:rsidR="005F43BD" w:rsidRPr="00542352" w:rsidRDefault="005F43BD" w:rsidP="00542352">
      <w:pPr>
        <w:spacing w:after="0"/>
        <w:rPr>
          <w:sz w:val="24"/>
          <w:szCs w:val="24"/>
        </w:rPr>
      </w:pPr>
    </w:p>
    <w:sectPr w:rsidR="005F43BD" w:rsidRPr="00542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Yj52w2qiqIZUIB" id="he33dPIp"/>
    <int:WordHash hashCode="juDbr/8ZeoU5TE" id="+exbhMEB"/>
    <int:WordHash hashCode="NV8o8sDDh63WIx" id="KxafmFyF"/>
    <int:WordHash hashCode="/aQ3g76OCz+SBq" id="bOBoYGLz"/>
    <int:WordHash hashCode="P6QFTyFPD4Bj2P" id="biUjgkRb"/>
    <int:WordHash hashCode="PnzlC+gY9xrDTS" id="ORrMpCaQ"/>
    <int:WordHash hashCode="43K/JlIt1QZTyM" id="2Q3VOHAJ"/>
    <int:WordHash hashCode="6SfQZ3x3JBtwdE" id="+/AvinQZ"/>
    <int:WordHash hashCode="xgDzA50uAYUN6A" id="/15LSkJo"/>
  </int:Manifest>
  <int:Observations>
    <int:Content id="he33dPIp">
      <int:Rejection type="AugLoop_Text_Critique"/>
    </int:Content>
    <int:Content id="+exbhMEB">
      <int:Rejection type="AugLoop_Text_Critique"/>
    </int:Content>
    <int:Content id="KxafmFyF">
      <int:Rejection type="AugLoop_Text_Critique"/>
    </int:Content>
    <int:Content id="bOBoYGLz">
      <int:Rejection type="AugLoop_Text_Critique"/>
    </int:Content>
    <int:Content id="biUjgkRb">
      <int:Rejection type="AugLoop_Text_Critique"/>
    </int:Content>
    <int:Content id="ORrMpCaQ">
      <int:Rejection type="AugLoop_Text_Critique"/>
    </int:Content>
    <int:Content id="2Q3VOHAJ">
      <int:Rejection type="AugLoop_Text_Critique"/>
    </int:Content>
    <int:Content id="+/AvinQZ">
      <int:Rejection type="AugLoop_Text_Critique"/>
    </int:Content>
    <int:Content id="/15LSkJ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2ED"/>
    <w:multiLevelType w:val="hybridMultilevel"/>
    <w:tmpl w:val="71F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650E"/>
    <w:multiLevelType w:val="hybridMultilevel"/>
    <w:tmpl w:val="1818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700F5"/>
    <w:multiLevelType w:val="hybridMultilevel"/>
    <w:tmpl w:val="EE9C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5D2F"/>
    <w:multiLevelType w:val="hybridMultilevel"/>
    <w:tmpl w:val="B8F0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F7E8E"/>
    <w:multiLevelType w:val="hybridMultilevel"/>
    <w:tmpl w:val="AA028F44"/>
    <w:lvl w:ilvl="0" w:tplc="90347F76">
      <w:start w:val="1"/>
      <w:numFmt w:val="bullet"/>
      <w:lvlText w:val="-"/>
      <w:lvlJc w:val="left"/>
      <w:pPr>
        <w:ind w:left="720" w:hanging="360"/>
      </w:pPr>
      <w:rPr>
        <w:rFonts w:ascii="Calibri" w:hAnsi="Calibri" w:hint="default"/>
      </w:rPr>
    </w:lvl>
    <w:lvl w:ilvl="1" w:tplc="3502F41E">
      <w:start w:val="1"/>
      <w:numFmt w:val="bullet"/>
      <w:lvlText w:val="o"/>
      <w:lvlJc w:val="left"/>
      <w:pPr>
        <w:ind w:left="1440" w:hanging="360"/>
      </w:pPr>
      <w:rPr>
        <w:rFonts w:ascii="Courier New" w:hAnsi="Courier New" w:hint="default"/>
      </w:rPr>
    </w:lvl>
    <w:lvl w:ilvl="2" w:tplc="A8AA269C">
      <w:start w:val="1"/>
      <w:numFmt w:val="bullet"/>
      <w:lvlText w:val=""/>
      <w:lvlJc w:val="left"/>
      <w:pPr>
        <w:ind w:left="2160" w:hanging="360"/>
      </w:pPr>
      <w:rPr>
        <w:rFonts w:ascii="Wingdings" w:hAnsi="Wingdings" w:hint="default"/>
      </w:rPr>
    </w:lvl>
    <w:lvl w:ilvl="3" w:tplc="A00EC13E">
      <w:start w:val="1"/>
      <w:numFmt w:val="bullet"/>
      <w:lvlText w:val=""/>
      <w:lvlJc w:val="left"/>
      <w:pPr>
        <w:ind w:left="2880" w:hanging="360"/>
      </w:pPr>
      <w:rPr>
        <w:rFonts w:ascii="Symbol" w:hAnsi="Symbol" w:hint="default"/>
      </w:rPr>
    </w:lvl>
    <w:lvl w:ilvl="4" w:tplc="ED5EAD5E">
      <w:start w:val="1"/>
      <w:numFmt w:val="bullet"/>
      <w:lvlText w:val="o"/>
      <w:lvlJc w:val="left"/>
      <w:pPr>
        <w:ind w:left="3600" w:hanging="360"/>
      </w:pPr>
      <w:rPr>
        <w:rFonts w:ascii="Courier New" w:hAnsi="Courier New" w:hint="default"/>
      </w:rPr>
    </w:lvl>
    <w:lvl w:ilvl="5" w:tplc="A2646384">
      <w:start w:val="1"/>
      <w:numFmt w:val="bullet"/>
      <w:lvlText w:val=""/>
      <w:lvlJc w:val="left"/>
      <w:pPr>
        <w:ind w:left="4320" w:hanging="360"/>
      </w:pPr>
      <w:rPr>
        <w:rFonts w:ascii="Wingdings" w:hAnsi="Wingdings" w:hint="default"/>
      </w:rPr>
    </w:lvl>
    <w:lvl w:ilvl="6" w:tplc="4E1AC33C">
      <w:start w:val="1"/>
      <w:numFmt w:val="bullet"/>
      <w:lvlText w:val=""/>
      <w:lvlJc w:val="left"/>
      <w:pPr>
        <w:ind w:left="5040" w:hanging="360"/>
      </w:pPr>
      <w:rPr>
        <w:rFonts w:ascii="Symbol" w:hAnsi="Symbol" w:hint="default"/>
      </w:rPr>
    </w:lvl>
    <w:lvl w:ilvl="7" w:tplc="61A2E294">
      <w:start w:val="1"/>
      <w:numFmt w:val="bullet"/>
      <w:lvlText w:val="o"/>
      <w:lvlJc w:val="left"/>
      <w:pPr>
        <w:ind w:left="5760" w:hanging="360"/>
      </w:pPr>
      <w:rPr>
        <w:rFonts w:ascii="Courier New" w:hAnsi="Courier New" w:hint="default"/>
      </w:rPr>
    </w:lvl>
    <w:lvl w:ilvl="8" w:tplc="00340AFC">
      <w:start w:val="1"/>
      <w:numFmt w:val="bullet"/>
      <w:lvlText w:val=""/>
      <w:lvlJc w:val="left"/>
      <w:pPr>
        <w:ind w:left="6480" w:hanging="360"/>
      </w:pPr>
      <w:rPr>
        <w:rFonts w:ascii="Wingdings" w:hAnsi="Wingdings" w:hint="default"/>
      </w:rPr>
    </w:lvl>
  </w:abstractNum>
  <w:abstractNum w:abstractNumId="5" w15:restartNumberingAfterBreak="0">
    <w:nsid w:val="13252D18"/>
    <w:multiLevelType w:val="hybridMultilevel"/>
    <w:tmpl w:val="3A62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96DBD"/>
    <w:multiLevelType w:val="hybridMultilevel"/>
    <w:tmpl w:val="087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D30C3"/>
    <w:multiLevelType w:val="hybridMultilevel"/>
    <w:tmpl w:val="B3E87E6A"/>
    <w:lvl w:ilvl="0" w:tplc="220447AA">
      <w:start w:val="1"/>
      <w:numFmt w:val="bullet"/>
      <w:lvlText w:val="-"/>
      <w:lvlJc w:val="left"/>
      <w:pPr>
        <w:ind w:left="720" w:hanging="360"/>
      </w:pPr>
      <w:rPr>
        <w:rFonts w:ascii="Calibri" w:hAnsi="Calibri" w:hint="default"/>
      </w:rPr>
    </w:lvl>
    <w:lvl w:ilvl="1" w:tplc="91B674FE">
      <w:start w:val="1"/>
      <w:numFmt w:val="bullet"/>
      <w:lvlText w:val="o"/>
      <w:lvlJc w:val="left"/>
      <w:pPr>
        <w:ind w:left="1440" w:hanging="360"/>
      </w:pPr>
      <w:rPr>
        <w:rFonts w:ascii="Courier New" w:hAnsi="Courier New" w:hint="default"/>
      </w:rPr>
    </w:lvl>
    <w:lvl w:ilvl="2" w:tplc="D39EF91A">
      <w:start w:val="1"/>
      <w:numFmt w:val="bullet"/>
      <w:lvlText w:val=""/>
      <w:lvlJc w:val="left"/>
      <w:pPr>
        <w:ind w:left="2160" w:hanging="360"/>
      </w:pPr>
      <w:rPr>
        <w:rFonts w:ascii="Wingdings" w:hAnsi="Wingdings" w:hint="default"/>
      </w:rPr>
    </w:lvl>
    <w:lvl w:ilvl="3" w:tplc="DCA2D152">
      <w:start w:val="1"/>
      <w:numFmt w:val="bullet"/>
      <w:lvlText w:val=""/>
      <w:lvlJc w:val="left"/>
      <w:pPr>
        <w:ind w:left="2880" w:hanging="360"/>
      </w:pPr>
      <w:rPr>
        <w:rFonts w:ascii="Symbol" w:hAnsi="Symbol" w:hint="default"/>
      </w:rPr>
    </w:lvl>
    <w:lvl w:ilvl="4" w:tplc="D060B358">
      <w:start w:val="1"/>
      <w:numFmt w:val="bullet"/>
      <w:lvlText w:val="o"/>
      <w:lvlJc w:val="left"/>
      <w:pPr>
        <w:ind w:left="3600" w:hanging="360"/>
      </w:pPr>
      <w:rPr>
        <w:rFonts w:ascii="Courier New" w:hAnsi="Courier New" w:hint="default"/>
      </w:rPr>
    </w:lvl>
    <w:lvl w:ilvl="5" w:tplc="C7442CFE">
      <w:start w:val="1"/>
      <w:numFmt w:val="bullet"/>
      <w:lvlText w:val=""/>
      <w:lvlJc w:val="left"/>
      <w:pPr>
        <w:ind w:left="4320" w:hanging="360"/>
      </w:pPr>
      <w:rPr>
        <w:rFonts w:ascii="Wingdings" w:hAnsi="Wingdings" w:hint="default"/>
      </w:rPr>
    </w:lvl>
    <w:lvl w:ilvl="6" w:tplc="66DEE2B6">
      <w:start w:val="1"/>
      <w:numFmt w:val="bullet"/>
      <w:lvlText w:val=""/>
      <w:lvlJc w:val="left"/>
      <w:pPr>
        <w:ind w:left="5040" w:hanging="360"/>
      </w:pPr>
      <w:rPr>
        <w:rFonts w:ascii="Symbol" w:hAnsi="Symbol" w:hint="default"/>
      </w:rPr>
    </w:lvl>
    <w:lvl w:ilvl="7" w:tplc="069ABB10">
      <w:start w:val="1"/>
      <w:numFmt w:val="bullet"/>
      <w:lvlText w:val="o"/>
      <w:lvlJc w:val="left"/>
      <w:pPr>
        <w:ind w:left="5760" w:hanging="360"/>
      </w:pPr>
      <w:rPr>
        <w:rFonts w:ascii="Courier New" w:hAnsi="Courier New" w:hint="default"/>
      </w:rPr>
    </w:lvl>
    <w:lvl w:ilvl="8" w:tplc="F74CE19E">
      <w:start w:val="1"/>
      <w:numFmt w:val="bullet"/>
      <w:lvlText w:val=""/>
      <w:lvlJc w:val="left"/>
      <w:pPr>
        <w:ind w:left="6480" w:hanging="360"/>
      </w:pPr>
      <w:rPr>
        <w:rFonts w:ascii="Wingdings" w:hAnsi="Wingdings" w:hint="default"/>
      </w:rPr>
    </w:lvl>
  </w:abstractNum>
  <w:abstractNum w:abstractNumId="8" w15:restartNumberingAfterBreak="0">
    <w:nsid w:val="307B1FF9"/>
    <w:multiLevelType w:val="hybridMultilevel"/>
    <w:tmpl w:val="AF3E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06A3E"/>
    <w:multiLevelType w:val="hybridMultilevel"/>
    <w:tmpl w:val="4286A236"/>
    <w:lvl w:ilvl="0" w:tplc="755E31FC">
      <w:start w:val="1"/>
      <w:numFmt w:val="bullet"/>
      <w:lvlText w:val="-"/>
      <w:lvlJc w:val="left"/>
      <w:pPr>
        <w:ind w:left="720" w:hanging="360"/>
      </w:pPr>
      <w:rPr>
        <w:rFonts w:ascii="Calibri" w:hAnsi="Calibri" w:hint="default"/>
      </w:rPr>
    </w:lvl>
    <w:lvl w:ilvl="1" w:tplc="E794AFCA">
      <w:start w:val="1"/>
      <w:numFmt w:val="bullet"/>
      <w:lvlText w:val="o"/>
      <w:lvlJc w:val="left"/>
      <w:pPr>
        <w:ind w:left="1440" w:hanging="360"/>
      </w:pPr>
      <w:rPr>
        <w:rFonts w:ascii="Courier New" w:hAnsi="Courier New" w:hint="default"/>
      </w:rPr>
    </w:lvl>
    <w:lvl w:ilvl="2" w:tplc="50A2B754">
      <w:start w:val="1"/>
      <w:numFmt w:val="bullet"/>
      <w:lvlText w:val=""/>
      <w:lvlJc w:val="left"/>
      <w:pPr>
        <w:ind w:left="2160" w:hanging="360"/>
      </w:pPr>
      <w:rPr>
        <w:rFonts w:ascii="Wingdings" w:hAnsi="Wingdings" w:hint="default"/>
      </w:rPr>
    </w:lvl>
    <w:lvl w:ilvl="3" w:tplc="C6BE164C">
      <w:start w:val="1"/>
      <w:numFmt w:val="bullet"/>
      <w:lvlText w:val=""/>
      <w:lvlJc w:val="left"/>
      <w:pPr>
        <w:ind w:left="2880" w:hanging="360"/>
      </w:pPr>
      <w:rPr>
        <w:rFonts w:ascii="Symbol" w:hAnsi="Symbol" w:hint="default"/>
      </w:rPr>
    </w:lvl>
    <w:lvl w:ilvl="4" w:tplc="AA3679EA">
      <w:start w:val="1"/>
      <w:numFmt w:val="bullet"/>
      <w:lvlText w:val="o"/>
      <w:lvlJc w:val="left"/>
      <w:pPr>
        <w:ind w:left="3600" w:hanging="360"/>
      </w:pPr>
      <w:rPr>
        <w:rFonts w:ascii="Courier New" w:hAnsi="Courier New" w:hint="default"/>
      </w:rPr>
    </w:lvl>
    <w:lvl w:ilvl="5" w:tplc="679A192A">
      <w:start w:val="1"/>
      <w:numFmt w:val="bullet"/>
      <w:lvlText w:val=""/>
      <w:lvlJc w:val="left"/>
      <w:pPr>
        <w:ind w:left="4320" w:hanging="360"/>
      </w:pPr>
      <w:rPr>
        <w:rFonts w:ascii="Wingdings" w:hAnsi="Wingdings" w:hint="default"/>
      </w:rPr>
    </w:lvl>
    <w:lvl w:ilvl="6" w:tplc="E2AA216A">
      <w:start w:val="1"/>
      <w:numFmt w:val="bullet"/>
      <w:lvlText w:val=""/>
      <w:lvlJc w:val="left"/>
      <w:pPr>
        <w:ind w:left="5040" w:hanging="360"/>
      </w:pPr>
      <w:rPr>
        <w:rFonts w:ascii="Symbol" w:hAnsi="Symbol" w:hint="default"/>
      </w:rPr>
    </w:lvl>
    <w:lvl w:ilvl="7" w:tplc="56961892">
      <w:start w:val="1"/>
      <w:numFmt w:val="bullet"/>
      <w:lvlText w:val="o"/>
      <w:lvlJc w:val="left"/>
      <w:pPr>
        <w:ind w:left="5760" w:hanging="360"/>
      </w:pPr>
      <w:rPr>
        <w:rFonts w:ascii="Courier New" w:hAnsi="Courier New" w:hint="default"/>
      </w:rPr>
    </w:lvl>
    <w:lvl w:ilvl="8" w:tplc="20E0BDE0">
      <w:start w:val="1"/>
      <w:numFmt w:val="bullet"/>
      <w:lvlText w:val=""/>
      <w:lvlJc w:val="left"/>
      <w:pPr>
        <w:ind w:left="6480" w:hanging="360"/>
      </w:pPr>
      <w:rPr>
        <w:rFonts w:ascii="Wingdings" w:hAnsi="Wingdings" w:hint="default"/>
      </w:rPr>
    </w:lvl>
  </w:abstractNum>
  <w:abstractNum w:abstractNumId="10" w15:restartNumberingAfterBreak="0">
    <w:nsid w:val="41A466E1"/>
    <w:multiLevelType w:val="hybridMultilevel"/>
    <w:tmpl w:val="112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55310"/>
    <w:multiLevelType w:val="hybridMultilevel"/>
    <w:tmpl w:val="B314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24C28"/>
    <w:multiLevelType w:val="hybridMultilevel"/>
    <w:tmpl w:val="AB88EDE2"/>
    <w:lvl w:ilvl="0" w:tplc="AB241DE8">
      <w:start w:val="1"/>
      <w:numFmt w:val="bullet"/>
      <w:lvlText w:val="-"/>
      <w:lvlJc w:val="left"/>
      <w:pPr>
        <w:ind w:left="720" w:hanging="360"/>
      </w:pPr>
      <w:rPr>
        <w:rFonts w:ascii="Calibri" w:hAnsi="Calibri" w:hint="default"/>
      </w:rPr>
    </w:lvl>
    <w:lvl w:ilvl="1" w:tplc="C2B051E6">
      <w:start w:val="1"/>
      <w:numFmt w:val="bullet"/>
      <w:lvlText w:val="o"/>
      <w:lvlJc w:val="left"/>
      <w:pPr>
        <w:ind w:left="1440" w:hanging="360"/>
      </w:pPr>
      <w:rPr>
        <w:rFonts w:ascii="Courier New" w:hAnsi="Courier New" w:hint="default"/>
      </w:rPr>
    </w:lvl>
    <w:lvl w:ilvl="2" w:tplc="689ECF70">
      <w:start w:val="1"/>
      <w:numFmt w:val="bullet"/>
      <w:lvlText w:val=""/>
      <w:lvlJc w:val="left"/>
      <w:pPr>
        <w:ind w:left="2160" w:hanging="360"/>
      </w:pPr>
      <w:rPr>
        <w:rFonts w:ascii="Wingdings" w:hAnsi="Wingdings" w:hint="default"/>
      </w:rPr>
    </w:lvl>
    <w:lvl w:ilvl="3" w:tplc="A2B8EF30">
      <w:start w:val="1"/>
      <w:numFmt w:val="bullet"/>
      <w:lvlText w:val=""/>
      <w:lvlJc w:val="left"/>
      <w:pPr>
        <w:ind w:left="2880" w:hanging="360"/>
      </w:pPr>
      <w:rPr>
        <w:rFonts w:ascii="Symbol" w:hAnsi="Symbol" w:hint="default"/>
      </w:rPr>
    </w:lvl>
    <w:lvl w:ilvl="4" w:tplc="C1960DC6">
      <w:start w:val="1"/>
      <w:numFmt w:val="bullet"/>
      <w:lvlText w:val="o"/>
      <w:lvlJc w:val="left"/>
      <w:pPr>
        <w:ind w:left="3600" w:hanging="360"/>
      </w:pPr>
      <w:rPr>
        <w:rFonts w:ascii="Courier New" w:hAnsi="Courier New" w:hint="default"/>
      </w:rPr>
    </w:lvl>
    <w:lvl w:ilvl="5" w:tplc="C08A27FE">
      <w:start w:val="1"/>
      <w:numFmt w:val="bullet"/>
      <w:lvlText w:val=""/>
      <w:lvlJc w:val="left"/>
      <w:pPr>
        <w:ind w:left="4320" w:hanging="360"/>
      </w:pPr>
      <w:rPr>
        <w:rFonts w:ascii="Wingdings" w:hAnsi="Wingdings" w:hint="default"/>
      </w:rPr>
    </w:lvl>
    <w:lvl w:ilvl="6" w:tplc="AC7803CE">
      <w:start w:val="1"/>
      <w:numFmt w:val="bullet"/>
      <w:lvlText w:val=""/>
      <w:lvlJc w:val="left"/>
      <w:pPr>
        <w:ind w:left="5040" w:hanging="360"/>
      </w:pPr>
      <w:rPr>
        <w:rFonts w:ascii="Symbol" w:hAnsi="Symbol" w:hint="default"/>
      </w:rPr>
    </w:lvl>
    <w:lvl w:ilvl="7" w:tplc="5BAA14B0">
      <w:start w:val="1"/>
      <w:numFmt w:val="bullet"/>
      <w:lvlText w:val="o"/>
      <w:lvlJc w:val="left"/>
      <w:pPr>
        <w:ind w:left="5760" w:hanging="360"/>
      </w:pPr>
      <w:rPr>
        <w:rFonts w:ascii="Courier New" w:hAnsi="Courier New" w:hint="default"/>
      </w:rPr>
    </w:lvl>
    <w:lvl w:ilvl="8" w:tplc="0FDE3730">
      <w:start w:val="1"/>
      <w:numFmt w:val="bullet"/>
      <w:lvlText w:val=""/>
      <w:lvlJc w:val="left"/>
      <w:pPr>
        <w:ind w:left="6480" w:hanging="360"/>
      </w:pPr>
      <w:rPr>
        <w:rFonts w:ascii="Wingdings" w:hAnsi="Wingdings" w:hint="default"/>
      </w:rPr>
    </w:lvl>
  </w:abstractNum>
  <w:abstractNum w:abstractNumId="13" w15:restartNumberingAfterBreak="0">
    <w:nsid w:val="70E43AF1"/>
    <w:multiLevelType w:val="hybridMultilevel"/>
    <w:tmpl w:val="41D4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E33A3"/>
    <w:multiLevelType w:val="hybridMultilevel"/>
    <w:tmpl w:val="64F6BAB2"/>
    <w:lvl w:ilvl="0" w:tplc="DF9CFDF8">
      <w:start w:val="1"/>
      <w:numFmt w:val="bullet"/>
      <w:lvlText w:val="-"/>
      <w:lvlJc w:val="left"/>
      <w:pPr>
        <w:ind w:left="720" w:hanging="360"/>
      </w:pPr>
      <w:rPr>
        <w:rFonts w:ascii="Calibri" w:hAnsi="Calibri" w:hint="default"/>
      </w:rPr>
    </w:lvl>
    <w:lvl w:ilvl="1" w:tplc="DAB613D2">
      <w:start w:val="1"/>
      <w:numFmt w:val="bullet"/>
      <w:lvlText w:val="o"/>
      <w:lvlJc w:val="left"/>
      <w:pPr>
        <w:ind w:left="1440" w:hanging="360"/>
      </w:pPr>
      <w:rPr>
        <w:rFonts w:ascii="Courier New" w:hAnsi="Courier New" w:hint="default"/>
      </w:rPr>
    </w:lvl>
    <w:lvl w:ilvl="2" w:tplc="DD685BC4">
      <w:start w:val="1"/>
      <w:numFmt w:val="bullet"/>
      <w:lvlText w:val=""/>
      <w:lvlJc w:val="left"/>
      <w:pPr>
        <w:ind w:left="2160" w:hanging="360"/>
      </w:pPr>
      <w:rPr>
        <w:rFonts w:ascii="Wingdings" w:hAnsi="Wingdings" w:hint="default"/>
      </w:rPr>
    </w:lvl>
    <w:lvl w:ilvl="3" w:tplc="E12CD12C">
      <w:start w:val="1"/>
      <w:numFmt w:val="bullet"/>
      <w:lvlText w:val=""/>
      <w:lvlJc w:val="left"/>
      <w:pPr>
        <w:ind w:left="2880" w:hanging="360"/>
      </w:pPr>
      <w:rPr>
        <w:rFonts w:ascii="Symbol" w:hAnsi="Symbol" w:hint="default"/>
      </w:rPr>
    </w:lvl>
    <w:lvl w:ilvl="4" w:tplc="1F543C12">
      <w:start w:val="1"/>
      <w:numFmt w:val="bullet"/>
      <w:lvlText w:val="o"/>
      <w:lvlJc w:val="left"/>
      <w:pPr>
        <w:ind w:left="3600" w:hanging="360"/>
      </w:pPr>
      <w:rPr>
        <w:rFonts w:ascii="Courier New" w:hAnsi="Courier New" w:hint="default"/>
      </w:rPr>
    </w:lvl>
    <w:lvl w:ilvl="5" w:tplc="D0C84084">
      <w:start w:val="1"/>
      <w:numFmt w:val="bullet"/>
      <w:lvlText w:val=""/>
      <w:lvlJc w:val="left"/>
      <w:pPr>
        <w:ind w:left="4320" w:hanging="360"/>
      </w:pPr>
      <w:rPr>
        <w:rFonts w:ascii="Wingdings" w:hAnsi="Wingdings" w:hint="default"/>
      </w:rPr>
    </w:lvl>
    <w:lvl w:ilvl="6" w:tplc="5D68F2F4">
      <w:start w:val="1"/>
      <w:numFmt w:val="bullet"/>
      <w:lvlText w:val=""/>
      <w:lvlJc w:val="left"/>
      <w:pPr>
        <w:ind w:left="5040" w:hanging="360"/>
      </w:pPr>
      <w:rPr>
        <w:rFonts w:ascii="Symbol" w:hAnsi="Symbol" w:hint="default"/>
      </w:rPr>
    </w:lvl>
    <w:lvl w:ilvl="7" w:tplc="29C2450C">
      <w:start w:val="1"/>
      <w:numFmt w:val="bullet"/>
      <w:lvlText w:val="o"/>
      <w:lvlJc w:val="left"/>
      <w:pPr>
        <w:ind w:left="5760" w:hanging="360"/>
      </w:pPr>
      <w:rPr>
        <w:rFonts w:ascii="Courier New" w:hAnsi="Courier New" w:hint="default"/>
      </w:rPr>
    </w:lvl>
    <w:lvl w:ilvl="8" w:tplc="46B01CA0">
      <w:start w:val="1"/>
      <w:numFmt w:val="bullet"/>
      <w:lvlText w:val=""/>
      <w:lvlJc w:val="left"/>
      <w:pPr>
        <w:ind w:left="6480" w:hanging="360"/>
      </w:pPr>
      <w:rPr>
        <w:rFonts w:ascii="Wingdings" w:hAnsi="Wingdings" w:hint="default"/>
      </w:rPr>
    </w:lvl>
  </w:abstractNum>
  <w:abstractNum w:abstractNumId="15" w15:restartNumberingAfterBreak="0">
    <w:nsid w:val="785400CF"/>
    <w:multiLevelType w:val="hybridMultilevel"/>
    <w:tmpl w:val="82E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93FAF"/>
    <w:multiLevelType w:val="hybridMultilevel"/>
    <w:tmpl w:val="9DC2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26EB1"/>
    <w:multiLevelType w:val="hybridMultilevel"/>
    <w:tmpl w:val="5750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4"/>
  </w:num>
  <w:num w:numId="6">
    <w:abstractNumId w:val="2"/>
  </w:num>
  <w:num w:numId="7">
    <w:abstractNumId w:val="0"/>
  </w:num>
  <w:num w:numId="8">
    <w:abstractNumId w:val="13"/>
  </w:num>
  <w:num w:numId="9">
    <w:abstractNumId w:val="6"/>
  </w:num>
  <w:num w:numId="10">
    <w:abstractNumId w:val="16"/>
  </w:num>
  <w:num w:numId="11">
    <w:abstractNumId w:val="10"/>
  </w:num>
  <w:num w:numId="12">
    <w:abstractNumId w:val="17"/>
  </w:num>
  <w:num w:numId="13">
    <w:abstractNumId w:val="11"/>
  </w:num>
  <w:num w:numId="14">
    <w:abstractNumId w:val="15"/>
  </w:num>
  <w:num w:numId="15">
    <w:abstractNumId w:val="8"/>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69"/>
    <w:rsid w:val="000A5FE4"/>
    <w:rsid w:val="000C2404"/>
    <w:rsid w:val="00140F62"/>
    <w:rsid w:val="00414A02"/>
    <w:rsid w:val="004474DC"/>
    <w:rsid w:val="00475B75"/>
    <w:rsid w:val="004D50BD"/>
    <w:rsid w:val="00500E55"/>
    <w:rsid w:val="005061A3"/>
    <w:rsid w:val="00525767"/>
    <w:rsid w:val="00542352"/>
    <w:rsid w:val="005F43BD"/>
    <w:rsid w:val="00660D6E"/>
    <w:rsid w:val="0068481C"/>
    <w:rsid w:val="0069119D"/>
    <w:rsid w:val="00775A26"/>
    <w:rsid w:val="00780B01"/>
    <w:rsid w:val="007B615D"/>
    <w:rsid w:val="007C29EE"/>
    <w:rsid w:val="007F732A"/>
    <w:rsid w:val="00A83908"/>
    <w:rsid w:val="00AA16AA"/>
    <w:rsid w:val="00AC0D1C"/>
    <w:rsid w:val="00AE7769"/>
    <w:rsid w:val="00D1710D"/>
    <w:rsid w:val="00D2607D"/>
    <w:rsid w:val="00D33287"/>
    <w:rsid w:val="00D52DD0"/>
    <w:rsid w:val="00DB6C9A"/>
    <w:rsid w:val="00E37A34"/>
    <w:rsid w:val="00EE6233"/>
    <w:rsid w:val="00EF50C1"/>
    <w:rsid w:val="00FA0D17"/>
    <w:rsid w:val="00FE6A66"/>
    <w:rsid w:val="03187E4B"/>
    <w:rsid w:val="032F299A"/>
    <w:rsid w:val="06A02B4A"/>
    <w:rsid w:val="0750263E"/>
    <w:rsid w:val="083BFBAB"/>
    <w:rsid w:val="089EA041"/>
    <w:rsid w:val="0A4B86E5"/>
    <w:rsid w:val="0B37C1F4"/>
    <w:rsid w:val="0B83717F"/>
    <w:rsid w:val="0C49D249"/>
    <w:rsid w:val="0D88B24E"/>
    <w:rsid w:val="11A70378"/>
    <w:rsid w:val="12061D41"/>
    <w:rsid w:val="1352A8EB"/>
    <w:rsid w:val="136D737B"/>
    <w:rsid w:val="143FBD81"/>
    <w:rsid w:val="1552783E"/>
    <w:rsid w:val="16A5143D"/>
    <w:rsid w:val="16C0B625"/>
    <w:rsid w:val="1D676059"/>
    <w:rsid w:val="1EA930B7"/>
    <w:rsid w:val="23BAE01B"/>
    <w:rsid w:val="23BBD74D"/>
    <w:rsid w:val="25632FA5"/>
    <w:rsid w:val="267EF7EC"/>
    <w:rsid w:val="27E59714"/>
    <w:rsid w:val="2A9BCCB1"/>
    <w:rsid w:val="2BADC0D5"/>
    <w:rsid w:val="2ECE3772"/>
    <w:rsid w:val="34ECDE81"/>
    <w:rsid w:val="3CC72B99"/>
    <w:rsid w:val="417F3252"/>
    <w:rsid w:val="42A98FDB"/>
    <w:rsid w:val="431F88E3"/>
    <w:rsid w:val="4447A98B"/>
    <w:rsid w:val="448976F9"/>
    <w:rsid w:val="495FAA5C"/>
    <w:rsid w:val="4CFCE2C1"/>
    <w:rsid w:val="4DACDDB5"/>
    <w:rsid w:val="4E2020DE"/>
    <w:rsid w:val="4F372992"/>
    <w:rsid w:val="4F98D981"/>
    <w:rsid w:val="503DF2C5"/>
    <w:rsid w:val="5402F6DC"/>
    <w:rsid w:val="559EC73D"/>
    <w:rsid w:val="584A2E68"/>
    <w:rsid w:val="59EFB6BB"/>
    <w:rsid w:val="5C0E08C1"/>
    <w:rsid w:val="5C2E7FF3"/>
    <w:rsid w:val="5FF84FF1"/>
    <w:rsid w:val="619174D8"/>
    <w:rsid w:val="64999C2B"/>
    <w:rsid w:val="649FFEEF"/>
    <w:rsid w:val="67077E09"/>
    <w:rsid w:val="690929E9"/>
    <w:rsid w:val="6980E4D5"/>
    <w:rsid w:val="69835E60"/>
    <w:rsid w:val="6F4BE370"/>
    <w:rsid w:val="6F5F4310"/>
    <w:rsid w:val="6FC8DDCE"/>
    <w:rsid w:val="72823338"/>
    <w:rsid w:val="7290AE3D"/>
    <w:rsid w:val="72AC8B98"/>
    <w:rsid w:val="72DA7FA7"/>
    <w:rsid w:val="74B8A20A"/>
    <w:rsid w:val="78BCE3E9"/>
    <w:rsid w:val="791E916C"/>
    <w:rsid w:val="7ACE9391"/>
    <w:rsid w:val="7DC2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D6A0"/>
  <w15:chartTrackingRefBased/>
  <w15:docId w15:val="{8C13E8EF-40DE-4EF9-A747-E8EFE7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0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0E5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A16AA"/>
    <w:rPr>
      <w:color w:val="0563C1" w:themeColor="hyperlink"/>
      <w:u w:val="single"/>
    </w:rPr>
  </w:style>
  <w:style w:type="paragraph" w:styleId="ListParagraph">
    <w:name w:val="List Paragraph"/>
    <w:basedOn w:val="Normal"/>
    <w:uiPriority w:val="34"/>
    <w:qFormat/>
    <w:rsid w:val="00AA16AA"/>
    <w:pPr>
      <w:ind w:left="720"/>
      <w:contextualSpacing/>
    </w:pPr>
  </w:style>
  <w:style w:type="paragraph" w:customStyle="1" w:styleId="paragraph">
    <w:name w:val="paragraph"/>
    <w:basedOn w:val="Normal"/>
    <w:rsid w:val="005F4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43BD"/>
  </w:style>
  <w:style w:type="character" w:customStyle="1" w:styleId="eop">
    <w:name w:val="eop"/>
    <w:basedOn w:val="DefaultParagraphFont"/>
    <w:rsid w:val="005F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52168">
      <w:bodyDiv w:val="1"/>
      <w:marLeft w:val="0"/>
      <w:marRight w:val="0"/>
      <w:marTop w:val="0"/>
      <w:marBottom w:val="0"/>
      <w:divBdr>
        <w:top w:val="none" w:sz="0" w:space="0" w:color="auto"/>
        <w:left w:val="none" w:sz="0" w:space="0" w:color="auto"/>
        <w:bottom w:val="none" w:sz="0" w:space="0" w:color="auto"/>
        <w:right w:val="none" w:sz="0" w:space="0" w:color="auto"/>
      </w:divBdr>
      <w:divsChild>
        <w:div w:id="1976834316">
          <w:marLeft w:val="0"/>
          <w:marRight w:val="0"/>
          <w:marTop w:val="0"/>
          <w:marBottom w:val="0"/>
          <w:divBdr>
            <w:top w:val="none" w:sz="0" w:space="0" w:color="auto"/>
            <w:left w:val="none" w:sz="0" w:space="0" w:color="auto"/>
            <w:bottom w:val="none" w:sz="0" w:space="0" w:color="auto"/>
            <w:right w:val="none" w:sz="0" w:space="0" w:color="auto"/>
          </w:divBdr>
        </w:div>
        <w:div w:id="1974747789">
          <w:marLeft w:val="0"/>
          <w:marRight w:val="0"/>
          <w:marTop w:val="0"/>
          <w:marBottom w:val="0"/>
          <w:divBdr>
            <w:top w:val="none" w:sz="0" w:space="0" w:color="auto"/>
            <w:left w:val="none" w:sz="0" w:space="0" w:color="auto"/>
            <w:bottom w:val="none" w:sz="0" w:space="0" w:color="auto"/>
            <w:right w:val="none" w:sz="0" w:space="0" w:color="auto"/>
          </w:divBdr>
        </w:div>
        <w:div w:id="98601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urnitin.com/feedback-studio/turnitin-website/student/submitting-a-paper/file-requirements.htm" TargetMode="External"/><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png"/><Relationship Id="R8c5d8472833c4a11" Type="http://schemas.microsoft.com/office/2019/09/relationships/intelligence" Target="intelligence.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EF02-5189-418F-B0F8-9217EAF9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1034</Words>
  <Characters>4853</Characters>
  <Application>Microsoft Office Word</Application>
  <DocSecurity>0</DocSecurity>
  <Lines>179</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Alan</dc:creator>
  <cp:keywords/>
  <dc:description/>
  <cp:lastModifiedBy>HAMILTON Alan</cp:lastModifiedBy>
  <cp:revision>12</cp:revision>
  <dcterms:created xsi:type="dcterms:W3CDTF">2021-04-14T09:35:00Z</dcterms:created>
  <dcterms:modified xsi:type="dcterms:W3CDTF">2021-05-10T15:12:00Z</dcterms:modified>
</cp:coreProperties>
</file>