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16F13" w14:textId="75E3EC6C" w:rsidR="00D94BC7" w:rsidRPr="0001085E" w:rsidRDefault="00D94BC7" w:rsidP="00E75638">
      <w:pPr>
        <w:rPr>
          <w:rFonts w:asciiTheme="minorHAnsi" w:hAnsiTheme="minorHAnsi" w:cstheme="minorHAnsi"/>
          <w:color w:val="000000" w:themeColor="text1"/>
          <w:u w:val="single"/>
        </w:rPr>
      </w:pPr>
      <w:bookmarkStart w:id="0" w:name="_GoBack"/>
      <w:bookmarkEnd w:id="0"/>
      <w:r w:rsidRPr="0001085E">
        <w:rPr>
          <w:rFonts w:asciiTheme="minorHAnsi" w:hAnsiTheme="minorHAnsi" w:cstheme="minorHAnsi"/>
          <w:noProof/>
          <w:color w:val="000000" w:themeColor="text1"/>
          <w:u w:val="single"/>
        </w:rPr>
        <w:drawing>
          <wp:anchor distT="0" distB="0" distL="114300" distR="114300" simplePos="0" relativeHeight="251701248" behindDoc="1" locked="0" layoutInCell="1" allowOverlap="0" wp14:anchorId="54735E59" wp14:editId="7CD6D2A9">
            <wp:simplePos x="0" y="0"/>
            <wp:positionH relativeFrom="column">
              <wp:posOffset>-4445</wp:posOffset>
            </wp:positionH>
            <wp:positionV relativeFrom="page">
              <wp:posOffset>236314</wp:posOffset>
            </wp:positionV>
            <wp:extent cx="2707200" cy="331200"/>
            <wp:effectExtent l="0" t="0" r="0" b="0"/>
            <wp:wrapNone/>
            <wp:docPr id="32" name="Picture 3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707200" cy="331200"/>
                    </a:xfrm>
                    <a:prstGeom prst="rect">
                      <a:avLst/>
                    </a:prstGeom>
                  </pic:spPr>
                </pic:pic>
              </a:graphicData>
            </a:graphic>
            <wp14:sizeRelH relativeFrom="margin">
              <wp14:pctWidth>0</wp14:pctWidth>
            </wp14:sizeRelH>
            <wp14:sizeRelV relativeFrom="margin">
              <wp14:pctHeight>0</wp14:pctHeight>
            </wp14:sizeRelV>
          </wp:anchor>
        </w:drawing>
      </w:r>
      <w:r w:rsidRPr="0001085E">
        <w:rPr>
          <w:rFonts w:asciiTheme="minorHAnsi" w:hAnsiTheme="minorHAnsi" w:cstheme="minorHAnsi"/>
          <w:color w:val="000000" w:themeColor="text1"/>
          <w:u w:val="single"/>
        </w:rPr>
        <w:t xml:space="preserve">Salvesen Mindroom Policy Briefing, number </w:t>
      </w:r>
      <w:r w:rsidR="00E75638" w:rsidRPr="0001085E">
        <w:rPr>
          <w:rFonts w:asciiTheme="minorHAnsi" w:hAnsiTheme="minorHAnsi" w:cstheme="minorHAnsi"/>
          <w:color w:val="000000" w:themeColor="text1"/>
          <w:u w:val="single"/>
        </w:rPr>
        <w:t>7</w:t>
      </w:r>
      <w:r w:rsidRPr="0001085E">
        <w:rPr>
          <w:rFonts w:asciiTheme="minorHAnsi" w:hAnsiTheme="minorHAnsi" w:cstheme="minorHAnsi"/>
          <w:color w:val="000000" w:themeColor="text1"/>
          <w:u w:val="single"/>
        </w:rPr>
        <w:t>, A</w:t>
      </w:r>
      <w:r w:rsidR="00E75638" w:rsidRPr="0001085E">
        <w:rPr>
          <w:rFonts w:asciiTheme="minorHAnsi" w:hAnsiTheme="minorHAnsi" w:cstheme="minorHAnsi"/>
          <w:color w:val="000000" w:themeColor="text1"/>
          <w:u w:val="single"/>
        </w:rPr>
        <w:t>ugus</w:t>
      </w:r>
      <w:r w:rsidR="0001085E">
        <w:rPr>
          <w:rFonts w:asciiTheme="minorHAnsi" w:hAnsiTheme="minorHAnsi" w:cstheme="minorHAnsi"/>
          <w:color w:val="000000" w:themeColor="text1"/>
          <w:u w:val="single"/>
        </w:rPr>
        <w:t>t</w:t>
      </w:r>
      <w:r w:rsidRPr="0001085E">
        <w:rPr>
          <w:rFonts w:asciiTheme="minorHAnsi" w:hAnsiTheme="minorHAnsi" w:cstheme="minorHAnsi"/>
          <w:color w:val="000000" w:themeColor="text1"/>
          <w:u w:val="single"/>
        </w:rPr>
        <w:t xml:space="preserve"> 2021 – plain text version</w:t>
      </w:r>
    </w:p>
    <w:p w14:paraId="3008A2F2" w14:textId="77777777" w:rsidR="00D94BC7" w:rsidRPr="0001085E" w:rsidRDefault="00D94BC7" w:rsidP="00D94BC7">
      <w:pPr>
        <w:ind w:left="567"/>
        <w:jc w:val="center"/>
        <w:rPr>
          <w:rFonts w:asciiTheme="minorHAnsi" w:hAnsiTheme="minorHAnsi" w:cstheme="minorHAnsi"/>
          <w:b/>
          <w:bCs/>
          <w:color w:val="000000" w:themeColor="text1"/>
        </w:rPr>
      </w:pPr>
    </w:p>
    <w:p w14:paraId="12B905EA" w14:textId="33A922D4" w:rsidR="00D94BC7" w:rsidRPr="0001085E" w:rsidRDefault="00E75638" w:rsidP="00D94BC7">
      <w:pPr>
        <w:ind w:left="567"/>
        <w:jc w:val="center"/>
        <w:rPr>
          <w:rFonts w:asciiTheme="minorHAnsi" w:hAnsiTheme="minorHAnsi" w:cstheme="minorHAnsi"/>
          <w:b/>
          <w:bCs/>
          <w:color w:val="000000" w:themeColor="text1"/>
        </w:rPr>
      </w:pPr>
      <w:r w:rsidRPr="0001085E">
        <w:rPr>
          <w:rFonts w:asciiTheme="minorHAnsi" w:hAnsiTheme="minorHAnsi" w:cstheme="minorHAnsi"/>
          <w:b/>
          <w:bCs/>
          <w:color w:val="000000" w:themeColor="text1"/>
        </w:rPr>
        <w:t>Preterm birth and parent communication preferences</w:t>
      </w:r>
    </w:p>
    <w:p w14:paraId="3D304029" w14:textId="7F1A4A1E" w:rsidR="00D94BC7" w:rsidRPr="0001085E" w:rsidRDefault="00D94BC7" w:rsidP="00D94BC7">
      <w:pPr>
        <w:ind w:left="567"/>
        <w:rPr>
          <w:rFonts w:asciiTheme="minorHAnsi" w:hAnsiTheme="minorHAnsi" w:cstheme="minorHAnsi"/>
          <w:color w:val="000000" w:themeColor="text1"/>
        </w:rPr>
      </w:pPr>
    </w:p>
    <w:p w14:paraId="2E9A7050" w14:textId="61D85DE0" w:rsidR="00D94BC7" w:rsidRPr="0001085E" w:rsidRDefault="00D94BC7" w:rsidP="00D94BC7">
      <w:pPr>
        <w:ind w:left="567"/>
        <w:rPr>
          <w:rFonts w:asciiTheme="minorHAnsi" w:hAnsiTheme="minorHAnsi" w:cstheme="minorHAnsi"/>
          <w:b/>
          <w:bCs/>
          <w:color w:val="000000" w:themeColor="text1"/>
        </w:rPr>
      </w:pPr>
      <w:r w:rsidRPr="0001085E">
        <w:rPr>
          <w:rFonts w:asciiTheme="minorHAnsi" w:hAnsiTheme="minorHAnsi" w:cstheme="minorHAnsi"/>
          <w:b/>
          <w:bCs/>
          <w:color w:val="000000" w:themeColor="text1"/>
        </w:rPr>
        <w:t>What We Found</w:t>
      </w:r>
    </w:p>
    <w:p w14:paraId="54F0E6F0" w14:textId="29FC02A3" w:rsidR="00D94BC7" w:rsidRPr="0001085E" w:rsidRDefault="00E75638" w:rsidP="00E75638">
      <w:pPr>
        <w:ind w:left="567"/>
        <w:rPr>
          <w:rFonts w:asciiTheme="minorHAnsi" w:hAnsiTheme="minorHAnsi" w:cstheme="minorHAnsi"/>
          <w:b/>
          <w:bCs/>
          <w:color w:val="000000" w:themeColor="text1"/>
        </w:rPr>
      </w:pPr>
      <w:r w:rsidRPr="0001085E">
        <w:rPr>
          <w:rFonts w:asciiTheme="minorHAnsi" w:hAnsiTheme="minorHAnsi" w:cstheme="minorHAnsi"/>
          <w:i/>
          <w:iCs/>
          <w:color w:val="000000" w:themeColor="text1"/>
        </w:rPr>
        <w:t>Parents of preterm children want to hear about the long-term challenges associated with prematurity within the first year of their child’s life. Parents feel that health visitors and educational professionals are not well informed about the consequences of prematurity for development and learning</w:t>
      </w:r>
      <w:r w:rsidRPr="0001085E">
        <w:rPr>
          <w:rFonts w:asciiTheme="minorHAnsi" w:hAnsiTheme="minorHAnsi" w:cstheme="minorHAnsi"/>
          <w:i/>
          <w:iCs/>
          <w:color w:val="000000" w:themeColor="text1"/>
          <w:vertAlign w:val="superscript"/>
        </w:rPr>
        <w:t>1</w:t>
      </w:r>
    </w:p>
    <w:p w14:paraId="62C4BE8E" w14:textId="77777777" w:rsidR="00D94BC7" w:rsidRPr="0001085E" w:rsidRDefault="00D94BC7" w:rsidP="00D94BC7">
      <w:pPr>
        <w:ind w:left="567"/>
        <w:rPr>
          <w:rFonts w:asciiTheme="minorHAnsi" w:hAnsiTheme="minorHAnsi" w:cstheme="minorHAnsi"/>
          <w:b/>
          <w:bCs/>
          <w:color w:val="000000" w:themeColor="text1"/>
        </w:rPr>
      </w:pPr>
    </w:p>
    <w:p w14:paraId="65B97FEB" w14:textId="11C8FAF9" w:rsidR="00D94BC7" w:rsidRPr="0001085E" w:rsidRDefault="00E75638"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We found that parents of children who were born preterm want to receive information about the potential consequences of prematurity for development and learning when their child is still a baby. However, not all parents want this so flexibility should be offered to individual families.</w:t>
      </w:r>
    </w:p>
    <w:p w14:paraId="669509C1" w14:textId="77777777" w:rsidR="00E75638" w:rsidRPr="0001085E" w:rsidRDefault="00E75638" w:rsidP="00D94BC7">
      <w:pPr>
        <w:ind w:left="567"/>
        <w:rPr>
          <w:rFonts w:asciiTheme="minorHAnsi" w:hAnsiTheme="minorHAnsi" w:cstheme="minorHAnsi"/>
          <w:color w:val="000000" w:themeColor="text1"/>
        </w:rPr>
      </w:pPr>
    </w:p>
    <w:p w14:paraId="6650E97D" w14:textId="1A7E21A4" w:rsidR="00E75638" w:rsidRPr="0001085E" w:rsidRDefault="00E75638"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As well as wanting to be well informed themselves, parents said that they would feel better supported if health care and educational professionals involved in their child’s care were more knowledgeable about prematurity.</w:t>
      </w:r>
    </w:p>
    <w:p w14:paraId="73DD5762" w14:textId="77777777" w:rsidR="00E75638" w:rsidRPr="0001085E" w:rsidRDefault="00E75638" w:rsidP="00D94BC7">
      <w:pPr>
        <w:ind w:left="567"/>
        <w:rPr>
          <w:rFonts w:asciiTheme="minorHAnsi" w:hAnsiTheme="minorHAnsi" w:cstheme="minorHAnsi"/>
          <w:color w:val="000000" w:themeColor="text1"/>
        </w:rPr>
      </w:pPr>
    </w:p>
    <w:p w14:paraId="5F614019" w14:textId="77777777" w:rsidR="00E75638" w:rsidRPr="0001085E" w:rsidRDefault="00E75638"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 xml:space="preserve">Parents feel that it is important to highlight the potential for positive progress and the benefits of early intervention and support when discussing challenges that their child might face. </w:t>
      </w:r>
    </w:p>
    <w:p w14:paraId="596DA45C" w14:textId="77777777" w:rsidR="00E75638" w:rsidRPr="0001085E" w:rsidRDefault="00E75638" w:rsidP="00D94BC7">
      <w:pPr>
        <w:ind w:left="567"/>
        <w:rPr>
          <w:rFonts w:asciiTheme="minorHAnsi" w:hAnsiTheme="minorHAnsi" w:cstheme="minorHAnsi"/>
          <w:color w:val="000000" w:themeColor="text1"/>
        </w:rPr>
      </w:pPr>
    </w:p>
    <w:p w14:paraId="28F46ED6" w14:textId="30E4ED3A" w:rsidR="00E75638" w:rsidRPr="0001085E" w:rsidRDefault="00E75638"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 xml:space="preserve">They said that research into long-term outcomes related to prematurity should focus on identifying strengths and developing new interventions rather than focusing on deficits. </w:t>
      </w:r>
    </w:p>
    <w:p w14:paraId="512CA8B1" w14:textId="77777777" w:rsidR="00E75638" w:rsidRPr="0001085E" w:rsidRDefault="00E75638" w:rsidP="00D94BC7">
      <w:pPr>
        <w:ind w:left="567"/>
        <w:rPr>
          <w:rFonts w:asciiTheme="minorHAnsi" w:hAnsiTheme="minorHAnsi" w:cstheme="minorHAnsi"/>
          <w:color w:val="000000" w:themeColor="text1"/>
        </w:rPr>
      </w:pPr>
    </w:p>
    <w:p w14:paraId="321D4D64" w14:textId="444CCBA1" w:rsidR="00E75638" w:rsidRPr="0001085E" w:rsidRDefault="00E75638" w:rsidP="00D94BC7">
      <w:pPr>
        <w:ind w:left="567"/>
        <w:rPr>
          <w:rFonts w:asciiTheme="minorHAnsi" w:hAnsiTheme="minorHAnsi" w:cstheme="minorHAnsi"/>
          <w:noProof/>
          <w:color w:val="000000" w:themeColor="text1"/>
        </w:rPr>
      </w:pPr>
      <w:r w:rsidRPr="0001085E">
        <w:rPr>
          <w:rFonts w:asciiTheme="minorHAnsi" w:hAnsiTheme="minorHAnsi" w:cstheme="minorHAnsi"/>
          <w:color w:val="000000" w:themeColor="text1"/>
        </w:rPr>
        <w:t>Parents who had previously taken part in research with their child reported positive experiences but noted the importance of sharing research findings and individualised feedback with participants.</w:t>
      </w:r>
    </w:p>
    <w:p w14:paraId="5367EF3A" w14:textId="77777777" w:rsidR="00E75638" w:rsidRPr="0001085E" w:rsidRDefault="00E75638" w:rsidP="00E75638">
      <w:pPr>
        <w:rPr>
          <w:rFonts w:asciiTheme="minorHAnsi" w:hAnsiTheme="minorHAnsi" w:cstheme="minorHAnsi"/>
          <w:noProof/>
          <w:color w:val="000000" w:themeColor="text1"/>
        </w:rPr>
      </w:pPr>
    </w:p>
    <w:p w14:paraId="35D6CF79" w14:textId="3BE09390" w:rsidR="00D94BC7" w:rsidRPr="0001085E" w:rsidRDefault="00D94BC7" w:rsidP="00D94BC7">
      <w:pPr>
        <w:ind w:left="567"/>
        <w:rPr>
          <w:rFonts w:asciiTheme="minorHAnsi" w:hAnsiTheme="minorHAnsi" w:cstheme="minorHAnsi"/>
          <w:b/>
          <w:bCs/>
          <w:noProof/>
          <w:color w:val="000000" w:themeColor="text1"/>
        </w:rPr>
      </w:pPr>
      <w:r w:rsidRPr="0001085E">
        <w:rPr>
          <w:rFonts w:asciiTheme="minorHAnsi" w:hAnsiTheme="minorHAnsi" w:cstheme="minorHAnsi"/>
          <w:b/>
          <w:bCs/>
          <w:noProof/>
          <w:color w:val="000000" w:themeColor="text1"/>
        </w:rPr>
        <w:t>What We Suggest</w:t>
      </w:r>
    </w:p>
    <w:p w14:paraId="1894406D" w14:textId="6919B248" w:rsidR="00D94BC7" w:rsidRPr="0001085E" w:rsidRDefault="00E75638" w:rsidP="00D94BC7">
      <w:pPr>
        <w:ind w:left="567"/>
        <w:rPr>
          <w:rFonts w:asciiTheme="minorHAnsi" w:hAnsiTheme="minorHAnsi" w:cstheme="minorHAnsi"/>
          <w:i/>
          <w:iCs/>
          <w:color w:val="000000" w:themeColor="text1"/>
        </w:rPr>
      </w:pPr>
      <w:r w:rsidRPr="0001085E">
        <w:rPr>
          <w:rFonts w:asciiTheme="minorHAnsi" w:hAnsiTheme="minorHAnsi" w:cstheme="minorHAnsi"/>
          <w:i/>
          <w:iCs/>
          <w:color w:val="000000" w:themeColor="text1"/>
        </w:rPr>
        <w:t>Opportunities for conversations between parents and doctors should be offered early on and in a flexible way. Training about prematurity should be offered to health visitors, early years educators, and teachers</w:t>
      </w:r>
      <w:r w:rsidR="00D94BC7" w:rsidRPr="0001085E">
        <w:rPr>
          <w:rFonts w:asciiTheme="minorHAnsi" w:hAnsiTheme="minorHAnsi" w:cstheme="minorHAnsi"/>
          <w:i/>
          <w:iCs/>
          <w:color w:val="000000" w:themeColor="text1"/>
        </w:rPr>
        <w:t xml:space="preserve">. </w:t>
      </w:r>
    </w:p>
    <w:p w14:paraId="45AED785" w14:textId="77777777" w:rsidR="00D94BC7" w:rsidRPr="0001085E" w:rsidRDefault="00D94BC7" w:rsidP="00D94BC7">
      <w:pPr>
        <w:ind w:left="567"/>
        <w:rPr>
          <w:rFonts w:asciiTheme="minorHAnsi" w:hAnsiTheme="minorHAnsi" w:cstheme="minorHAnsi"/>
          <w:i/>
          <w:iCs/>
          <w:color w:val="000000" w:themeColor="text1"/>
        </w:rPr>
      </w:pPr>
    </w:p>
    <w:p w14:paraId="04295823" w14:textId="77777777" w:rsidR="00E75638" w:rsidRPr="0001085E" w:rsidRDefault="00E75638" w:rsidP="00E75638">
      <w:pPr>
        <w:ind w:left="567"/>
        <w:rPr>
          <w:rFonts w:asciiTheme="minorHAnsi" w:hAnsiTheme="minorHAnsi" w:cstheme="minorHAnsi"/>
          <w:color w:val="000000" w:themeColor="text1"/>
        </w:rPr>
      </w:pPr>
      <w:r w:rsidRPr="0001085E">
        <w:rPr>
          <w:rFonts w:asciiTheme="minorHAnsi" w:hAnsiTheme="minorHAnsi" w:cstheme="minorHAnsi"/>
          <w:color w:val="000000" w:themeColor="text1"/>
        </w:rPr>
        <w:t>Based on these findings we make the following recommendations for research and practice:</w:t>
      </w:r>
    </w:p>
    <w:p w14:paraId="0E7CF9C2" w14:textId="77777777" w:rsidR="00E75638" w:rsidRPr="0001085E" w:rsidRDefault="00E75638" w:rsidP="00E75638">
      <w:pPr>
        <w:ind w:left="567"/>
        <w:rPr>
          <w:rFonts w:asciiTheme="minorHAnsi" w:hAnsiTheme="minorHAnsi" w:cstheme="minorHAnsi"/>
          <w:color w:val="000000" w:themeColor="text1"/>
        </w:rPr>
      </w:pPr>
    </w:p>
    <w:p w14:paraId="2D6A8D73" w14:textId="2C20EBC1" w:rsidR="00E75638" w:rsidRPr="0001085E" w:rsidRDefault="00E75638" w:rsidP="00E75638">
      <w:pPr>
        <w:pStyle w:val="ListParagraph"/>
        <w:numPr>
          <w:ilvl w:val="0"/>
          <w:numId w:val="8"/>
        </w:numPr>
        <w:rPr>
          <w:rFonts w:cstheme="minorHAnsi"/>
          <w:color w:val="000000" w:themeColor="text1"/>
        </w:rPr>
      </w:pPr>
      <w:r w:rsidRPr="0001085E">
        <w:rPr>
          <w:rFonts w:cstheme="minorHAnsi"/>
          <w:color w:val="000000" w:themeColor="text1"/>
        </w:rPr>
        <w:t>Training about prematurity and its consequences should be provided to key stakeholders in the preterm children’s care including health visitors, early years educators, special educational needs assistants and teachers</w:t>
      </w:r>
    </w:p>
    <w:p w14:paraId="6FD79127" w14:textId="77777777" w:rsidR="00E75638" w:rsidRPr="0001085E" w:rsidRDefault="00E75638" w:rsidP="00E75638">
      <w:pPr>
        <w:pStyle w:val="ListParagraph"/>
        <w:numPr>
          <w:ilvl w:val="0"/>
          <w:numId w:val="8"/>
        </w:numPr>
        <w:rPr>
          <w:rFonts w:cstheme="minorHAnsi"/>
          <w:color w:val="000000" w:themeColor="text1"/>
        </w:rPr>
      </w:pPr>
      <w:r w:rsidRPr="0001085E">
        <w:rPr>
          <w:rFonts w:cstheme="minorHAnsi"/>
          <w:color w:val="000000" w:themeColor="text1"/>
        </w:rPr>
        <w:t>Doctors should work with parents to offer flexibility in the timing and format of delivery of information about long-term outcomes</w:t>
      </w:r>
    </w:p>
    <w:p w14:paraId="060102DD" w14:textId="5474F9AD" w:rsidR="00E75638" w:rsidRPr="0001085E" w:rsidRDefault="00E75638" w:rsidP="00E75638">
      <w:pPr>
        <w:pStyle w:val="ListParagraph"/>
        <w:numPr>
          <w:ilvl w:val="0"/>
          <w:numId w:val="8"/>
        </w:numPr>
        <w:rPr>
          <w:rFonts w:cstheme="minorHAnsi"/>
          <w:color w:val="000000" w:themeColor="text1"/>
        </w:rPr>
      </w:pPr>
      <w:r w:rsidRPr="0001085E">
        <w:rPr>
          <w:rFonts w:cstheme="minorHAnsi"/>
          <w:color w:val="000000" w:themeColor="text1"/>
        </w:rPr>
        <w:t>Research should focus on identifying protective factors and on developing interventions designed to improve outcomes</w:t>
      </w:r>
    </w:p>
    <w:p w14:paraId="269B53D1" w14:textId="75E3C753" w:rsidR="00E75638" w:rsidRPr="0001085E" w:rsidRDefault="00E75638" w:rsidP="00E75638">
      <w:pPr>
        <w:pStyle w:val="ListParagraph"/>
        <w:numPr>
          <w:ilvl w:val="0"/>
          <w:numId w:val="8"/>
        </w:numPr>
        <w:rPr>
          <w:rFonts w:cstheme="minorHAnsi"/>
          <w:color w:val="000000" w:themeColor="text1"/>
        </w:rPr>
      </w:pPr>
      <w:r w:rsidRPr="0001085E">
        <w:rPr>
          <w:rFonts w:cstheme="minorHAnsi"/>
          <w:color w:val="000000" w:themeColor="text1"/>
        </w:rPr>
        <w:t>Research findings should be communicated to participants</w:t>
      </w:r>
    </w:p>
    <w:p w14:paraId="74F59C74" w14:textId="4126F475" w:rsidR="00D94BC7" w:rsidRPr="0001085E" w:rsidRDefault="00C5675B" w:rsidP="00E75638">
      <w:pPr>
        <w:rPr>
          <w:rFonts w:asciiTheme="minorHAnsi" w:hAnsiTheme="minorHAnsi" w:cstheme="minorHAnsi"/>
          <w:i/>
          <w:iCs/>
          <w:color w:val="000000" w:themeColor="text1"/>
        </w:rPr>
      </w:pPr>
      <w:r w:rsidRPr="0001085E">
        <w:rPr>
          <w:rFonts w:asciiTheme="minorHAnsi" w:hAnsiTheme="minorHAnsi" w:cstheme="minorHAnsi"/>
          <w:noProof/>
          <w:color w:val="000000" w:themeColor="text1"/>
        </w:rPr>
        <w:t xml:space="preserve"> </w:t>
      </w:r>
    </w:p>
    <w:p w14:paraId="14DE63A2" w14:textId="02F1592A" w:rsidR="00D94BC7" w:rsidRPr="0001085E" w:rsidRDefault="00D94BC7">
      <w:pPr>
        <w:rPr>
          <w:rFonts w:asciiTheme="minorHAnsi" w:hAnsiTheme="minorHAnsi" w:cstheme="minorHAnsi"/>
          <w:i/>
          <w:iCs/>
          <w:color w:val="000000" w:themeColor="text1"/>
        </w:rPr>
      </w:pPr>
    </w:p>
    <w:p w14:paraId="672E08F5" w14:textId="2A62F8B7" w:rsidR="00D94BC7" w:rsidRPr="0001085E" w:rsidRDefault="00D94BC7" w:rsidP="00D94BC7">
      <w:pPr>
        <w:ind w:left="567"/>
        <w:rPr>
          <w:rFonts w:asciiTheme="minorHAnsi" w:hAnsiTheme="minorHAnsi" w:cstheme="minorHAnsi"/>
          <w:b/>
          <w:bCs/>
          <w:color w:val="000000" w:themeColor="text1"/>
        </w:rPr>
      </w:pPr>
      <w:r w:rsidRPr="0001085E">
        <w:rPr>
          <w:rFonts w:asciiTheme="minorHAnsi" w:hAnsiTheme="minorHAnsi" w:cstheme="minorHAnsi"/>
          <w:b/>
          <w:bCs/>
          <w:color w:val="000000" w:themeColor="text1"/>
        </w:rPr>
        <w:t>What We Did</w:t>
      </w:r>
    </w:p>
    <w:p w14:paraId="172F5DC3" w14:textId="1A34EFFB" w:rsidR="00D94BC7" w:rsidRDefault="00E75638" w:rsidP="00D94BC7">
      <w:pPr>
        <w:ind w:left="567"/>
        <w:rPr>
          <w:rFonts w:asciiTheme="minorHAnsi" w:hAnsiTheme="minorHAnsi" w:cstheme="minorHAnsi"/>
          <w:b/>
          <w:bCs/>
          <w:color w:val="000000" w:themeColor="text1"/>
        </w:rPr>
      </w:pPr>
      <w:r w:rsidRPr="0001085E">
        <w:rPr>
          <w:rFonts w:asciiTheme="minorHAnsi" w:hAnsiTheme="minorHAnsi" w:cstheme="minorHAnsi"/>
          <w:i/>
          <w:iCs/>
          <w:color w:val="000000" w:themeColor="text1"/>
        </w:rPr>
        <w:t>Parents of children born preterm were asked to complete a survey about their attitudes and preferences around research and communication</w:t>
      </w:r>
      <w:r w:rsidR="00D94BC7" w:rsidRPr="0001085E">
        <w:rPr>
          <w:rFonts w:asciiTheme="minorHAnsi" w:hAnsiTheme="minorHAnsi" w:cstheme="minorHAnsi"/>
          <w:b/>
          <w:bCs/>
          <w:color w:val="000000" w:themeColor="text1"/>
        </w:rPr>
        <w:t xml:space="preserve">. </w:t>
      </w:r>
    </w:p>
    <w:p w14:paraId="7BE722E8" w14:textId="77777777" w:rsidR="0001085E" w:rsidRPr="0001085E" w:rsidRDefault="0001085E" w:rsidP="00D94BC7">
      <w:pPr>
        <w:ind w:left="567"/>
        <w:rPr>
          <w:rFonts w:asciiTheme="minorHAnsi" w:hAnsiTheme="minorHAnsi" w:cstheme="minorHAnsi"/>
          <w:b/>
          <w:bCs/>
          <w:color w:val="000000" w:themeColor="text1"/>
        </w:rPr>
      </w:pPr>
    </w:p>
    <w:p w14:paraId="5B5976DC" w14:textId="4142F051" w:rsidR="0001085E" w:rsidRPr="0001085E" w:rsidRDefault="0001085E"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We invited parents of preterm children to take part in an online survey.</w:t>
      </w:r>
    </w:p>
    <w:p w14:paraId="5FDC4DDE" w14:textId="77777777" w:rsidR="0001085E" w:rsidRPr="0001085E" w:rsidRDefault="0001085E" w:rsidP="0001085E">
      <w:pPr>
        <w:ind w:left="567"/>
        <w:rPr>
          <w:rFonts w:asciiTheme="minorHAnsi" w:hAnsiTheme="minorHAnsi" w:cstheme="minorHAnsi"/>
          <w:color w:val="000000" w:themeColor="text1"/>
        </w:rPr>
      </w:pPr>
      <w:r w:rsidRPr="0001085E">
        <w:rPr>
          <w:rFonts w:asciiTheme="minorHAnsi" w:hAnsiTheme="minorHAnsi" w:cstheme="minorHAnsi"/>
          <w:color w:val="000000" w:themeColor="text1"/>
        </w:rPr>
        <w:lastRenderedPageBreak/>
        <w:t>The survey asked questions about:</w:t>
      </w:r>
    </w:p>
    <w:p w14:paraId="21A424E7" w14:textId="77777777" w:rsidR="0001085E" w:rsidRPr="0001085E" w:rsidRDefault="0001085E" w:rsidP="0001085E">
      <w:pPr>
        <w:pStyle w:val="ListParagraph"/>
        <w:numPr>
          <w:ilvl w:val="0"/>
          <w:numId w:val="9"/>
        </w:numPr>
        <w:rPr>
          <w:rFonts w:cstheme="minorHAnsi"/>
          <w:b/>
          <w:bCs/>
          <w:color w:val="000000" w:themeColor="text1"/>
        </w:rPr>
      </w:pPr>
      <w:r w:rsidRPr="0001085E">
        <w:rPr>
          <w:rFonts w:cstheme="minorHAnsi"/>
          <w:color w:val="000000" w:themeColor="text1"/>
        </w:rPr>
        <w:t>parent and child demographic information including whether the child experiences any challenges or has any diagnoses</w:t>
      </w:r>
    </w:p>
    <w:p w14:paraId="56FF27DA" w14:textId="77777777" w:rsidR="0001085E" w:rsidRPr="0001085E" w:rsidRDefault="0001085E" w:rsidP="0001085E">
      <w:pPr>
        <w:pStyle w:val="ListParagraph"/>
        <w:numPr>
          <w:ilvl w:val="0"/>
          <w:numId w:val="9"/>
        </w:numPr>
        <w:rPr>
          <w:rFonts w:cstheme="minorHAnsi"/>
          <w:color w:val="000000" w:themeColor="text1"/>
        </w:rPr>
      </w:pPr>
      <w:r w:rsidRPr="0001085E">
        <w:rPr>
          <w:rFonts w:cstheme="minorHAnsi"/>
          <w:color w:val="000000" w:themeColor="text1"/>
        </w:rPr>
        <w:t>parent priorities for research and past research experiences</w:t>
      </w:r>
    </w:p>
    <w:p w14:paraId="15A8A8FE" w14:textId="77777777" w:rsidR="0001085E" w:rsidRPr="0001085E" w:rsidRDefault="0001085E" w:rsidP="0001085E">
      <w:pPr>
        <w:pStyle w:val="ListParagraph"/>
        <w:numPr>
          <w:ilvl w:val="0"/>
          <w:numId w:val="9"/>
        </w:numPr>
        <w:rPr>
          <w:rFonts w:cstheme="minorHAnsi"/>
          <w:color w:val="000000" w:themeColor="text1"/>
        </w:rPr>
      </w:pPr>
      <w:r w:rsidRPr="0001085E">
        <w:rPr>
          <w:rFonts w:cstheme="minorHAnsi"/>
          <w:color w:val="000000" w:themeColor="text1"/>
        </w:rPr>
        <w:t xml:space="preserve">parent preferences for communication </w:t>
      </w:r>
    </w:p>
    <w:p w14:paraId="0267E71A" w14:textId="77777777" w:rsidR="0001085E" w:rsidRPr="0001085E" w:rsidRDefault="0001085E" w:rsidP="0001085E">
      <w:pPr>
        <w:pStyle w:val="ListParagraph"/>
        <w:numPr>
          <w:ilvl w:val="0"/>
          <w:numId w:val="9"/>
        </w:numPr>
        <w:rPr>
          <w:rFonts w:cstheme="minorHAnsi"/>
          <w:color w:val="000000" w:themeColor="text1"/>
        </w:rPr>
      </w:pPr>
      <w:r w:rsidRPr="0001085E">
        <w:rPr>
          <w:rFonts w:cstheme="minorHAnsi"/>
          <w:color w:val="000000" w:themeColor="text1"/>
        </w:rPr>
        <w:t>invited parents to share or raise any other issues not covered by the specific survey questions</w:t>
      </w:r>
    </w:p>
    <w:p w14:paraId="312870EF" w14:textId="28D1706E" w:rsidR="0001085E" w:rsidRPr="0001085E" w:rsidRDefault="0001085E" w:rsidP="0001085E">
      <w:pPr>
        <w:pStyle w:val="ListParagraph"/>
        <w:ind w:left="1287"/>
        <w:rPr>
          <w:rFonts w:cstheme="minorHAnsi"/>
          <w:b/>
          <w:bCs/>
          <w:color w:val="000000" w:themeColor="text1"/>
        </w:rPr>
      </w:pPr>
    </w:p>
    <w:p w14:paraId="400A228D" w14:textId="29B8BBBD" w:rsidR="0001085E" w:rsidRPr="0001085E" w:rsidRDefault="0001085E" w:rsidP="00D94BC7">
      <w:pPr>
        <w:ind w:left="567"/>
        <w:rPr>
          <w:rFonts w:asciiTheme="minorHAnsi" w:hAnsiTheme="minorHAnsi" w:cstheme="minorHAnsi"/>
          <w:b/>
          <w:bCs/>
          <w:color w:val="000000" w:themeColor="text1"/>
        </w:rPr>
      </w:pPr>
      <w:r w:rsidRPr="0001085E">
        <w:rPr>
          <w:rFonts w:asciiTheme="minorHAnsi" w:hAnsiTheme="minorHAnsi" w:cstheme="minorHAnsi"/>
          <w:color w:val="000000" w:themeColor="text1"/>
        </w:rPr>
        <w:t>148 parents of children between the ages of 0 and 12 years from around the UK responded to the survey.</w:t>
      </w:r>
    </w:p>
    <w:p w14:paraId="459DFDF6" w14:textId="2C6C7916" w:rsidR="00D94BC7" w:rsidRPr="0001085E" w:rsidRDefault="00D94BC7" w:rsidP="00D94BC7">
      <w:pPr>
        <w:rPr>
          <w:rFonts w:asciiTheme="minorHAnsi" w:hAnsiTheme="minorHAnsi" w:cstheme="minorHAnsi"/>
          <w:noProof/>
          <w:color w:val="000000" w:themeColor="text1"/>
        </w:rPr>
      </w:pPr>
    </w:p>
    <w:p w14:paraId="263E424C" w14:textId="77777777" w:rsidR="00D94BC7" w:rsidRPr="0001085E" w:rsidRDefault="00D94BC7" w:rsidP="00D94BC7">
      <w:pPr>
        <w:ind w:left="567"/>
        <w:rPr>
          <w:rFonts w:asciiTheme="minorHAnsi" w:hAnsiTheme="minorHAnsi" w:cstheme="minorHAnsi"/>
          <w:b/>
          <w:bCs/>
          <w:noProof/>
          <w:color w:val="000000" w:themeColor="text1"/>
        </w:rPr>
      </w:pPr>
      <w:r w:rsidRPr="0001085E">
        <w:rPr>
          <w:rFonts w:asciiTheme="minorHAnsi" w:hAnsiTheme="minorHAnsi" w:cstheme="minorHAnsi"/>
          <w:b/>
          <w:bCs/>
          <w:noProof/>
          <w:color w:val="000000" w:themeColor="text1"/>
        </w:rPr>
        <w:t>Why We Did It</w:t>
      </w:r>
    </w:p>
    <w:p w14:paraId="12A614F1" w14:textId="6854E32C" w:rsidR="00D94BC7" w:rsidRPr="0001085E" w:rsidRDefault="0001085E" w:rsidP="00D94BC7">
      <w:pPr>
        <w:ind w:left="567"/>
        <w:rPr>
          <w:rFonts w:asciiTheme="minorHAnsi" w:hAnsiTheme="minorHAnsi" w:cstheme="minorHAnsi"/>
          <w:b/>
          <w:bCs/>
          <w:noProof/>
          <w:color w:val="000000" w:themeColor="text1"/>
        </w:rPr>
      </w:pPr>
      <w:r w:rsidRPr="0001085E">
        <w:rPr>
          <w:rFonts w:asciiTheme="minorHAnsi" w:hAnsiTheme="minorHAnsi" w:cstheme="minorHAnsi"/>
          <w:i/>
          <w:iCs/>
          <w:color w:val="000000" w:themeColor="text1"/>
        </w:rPr>
        <w:t xml:space="preserve">Children who are born preterm are more likely to experience challenges with learning and development during childhood. We wanted to ask parents when and how they wanted to be communicated with about this so that practices can be aligned to their needs and wants. </w:t>
      </w:r>
    </w:p>
    <w:p w14:paraId="32CEE4A2" w14:textId="77777777" w:rsidR="00D94BC7" w:rsidRPr="0001085E" w:rsidRDefault="00D94BC7" w:rsidP="00D94BC7">
      <w:pPr>
        <w:ind w:left="567"/>
        <w:rPr>
          <w:rFonts w:asciiTheme="minorHAnsi" w:hAnsiTheme="minorHAnsi" w:cstheme="minorHAnsi"/>
          <w:b/>
          <w:bCs/>
          <w:noProof/>
          <w:color w:val="000000" w:themeColor="text1"/>
        </w:rPr>
      </w:pPr>
    </w:p>
    <w:p w14:paraId="5D25695F" w14:textId="5474B7FF" w:rsidR="00D94BC7" w:rsidRPr="0001085E" w:rsidRDefault="0001085E"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Children who are born preterm are more likely to experience developmental challenges. These can include things like delays in learning to speak, trouble focusing their attention, or issues with physical skills like learning to write. Although challenges like these are more common, each child will experience these challenges differently and many children will not face any long-term challenges associated with their prematurity. For this reason, it is hard for doctors to know if and when they should share information about long-term challenges with parents especially at what can be an already distressing time.</w:t>
      </w:r>
    </w:p>
    <w:p w14:paraId="1CC38B1B" w14:textId="14BC39A4" w:rsidR="0001085E" w:rsidRPr="0001085E" w:rsidRDefault="0001085E" w:rsidP="00D94BC7">
      <w:pPr>
        <w:ind w:left="567"/>
        <w:rPr>
          <w:rFonts w:asciiTheme="minorHAnsi" w:hAnsiTheme="minorHAnsi" w:cstheme="minorHAnsi"/>
          <w:color w:val="000000" w:themeColor="text1"/>
        </w:rPr>
      </w:pPr>
    </w:p>
    <w:p w14:paraId="13FC1036" w14:textId="0FAA15A7" w:rsidR="0001085E" w:rsidRPr="0001085E" w:rsidRDefault="0001085E"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Research into the types of challenges that children born preterm can face is important for predicting which children might need extra support, what their needs might be and the best way to support them.  Parent priorities for research may differ from those of researchers and clinicians and so it is important to take their priorities and opinions into consideration when designing studies.</w:t>
      </w:r>
    </w:p>
    <w:p w14:paraId="53ED3A55" w14:textId="4EE3B5C1" w:rsidR="0001085E" w:rsidRPr="0001085E" w:rsidRDefault="0001085E" w:rsidP="00D94BC7">
      <w:pPr>
        <w:ind w:left="567"/>
        <w:rPr>
          <w:rFonts w:asciiTheme="minorHAnsi" w:hAnsiTheme="minorHAnsi" w:cstheme="minorHAnsi"/>
          <w:color w:val="000000" w:themeColor="text1"/>
        </w:rPr>
      </w:pPr>
    </w:p>
    <w:p w14:paraId="10C09604" w14:textId="7AF48974" w:rsidR="0001085E" w:rsidRPr="0001085E" w:rsidRDefault="0001085E" w:rsidP="00D94BC7">
      <w:pPr>
        <w:ind w:left="567"/>
        <w:rPr>
          <w:rFonts w:asciiTheme="minorHAnsi" w:hAnsiTheme="minorHAnsi" w:cstheme="minorHAnsi"/>
          <w:color w:val="000000" w:themeColor="text1"/>
        </w:rPr>
      </w:pPr>
      <w:r w:rsidRPr="0001085E">
        <w:rPr>
          <w:rFonts w:asciiTheme="minorHAnsi" w:hAnsiTheme="minorHAnsi" w:cstheme="minorHAnsi"/>
          <w:color w:val="000000" w:themeColor="text1"/>
        </w:rPr>
        <w:t>We wanted to ask parents directly about these issues which affect themselves and their family so that research, clinical and educational practices can be aligned with their needs and priorities.</w:t>
      </w:r>
    </w:p>
    <w:p w14:paraId="124A240D" w14:textId="77777777" w:rsidR="0001085E" w:rsidRPr="0001085E" w:rsidRDefault="0001085E" w:rsidP="00D94BC7">
      <w:pPr>
        <w:ind w:left="567"/>
        <w:rPr>
          <w:rFonts w:asciiTheme="minorHAnsi" w:hAnsiTheme="minorHAnsi" w:cstheme="minorHAnsi"/>
          <w:color w:val="000000" w:themeColor="text1"/>
        </w:rPr>
      </w:pPr>
    </w:p>
    <w:p w14:paraId="20AF50F8" w14:textId="6D331D5B" w:rsidR="0001085E" w:rsidRPr="0001085E" w:rsidRDefault="0001085E" w:rsidP="00D94BC7">
      <w:pPr>
        <w:ind w:left="567"/>
        <w:rPr>
          <w:rFonts w:asciiTheme="minorHAnsi" w:hAnsiTheme="minorHAnsi" w:cstheme="minorHAnsi"/>
          <w:b/>
          <w:bCs/>
          <w:noProof/>
          <w:color w:val="000000" w:themeColor="text1"/>
        </w:rPr>
      </w:pPr>
      <w:r w:rsidRPr="0001085E">
        <w:rPr>
          <w:rFonts w:asciiTheme="minorHAnsi" w:hAnsiTheme="minorHAnsi" w:cstheme="minorHAnsi"/>
          <w:color w:val="000000" w:themeColor="text1"/>
        </w:rPr>
        <w:t>These findings are important as they help doctors to make decisions about when and how to communicate with parents. They indicate how researchers can improve the experience of participating families and highlight how the quality and breadth of support parents and children can access could be improved through training for key professionals.</w:t>
      </w:r>
    </w:p>
    <w:p w14:paraId="13583378" w14:textId="77777777" w:rsidR="00D94BC7" w:rsidRPr="0001085E" w:rsidRDefault="00D94BC7" w:rsidP="00D94BC7">
      <w:pPr>
        <w:widowControl w:val="0"/>
        <w:rPr>
          <w:rFonts w:asciiTheme="minorHAnsi" w:hAnsiTheme="minorHAnsi" w:cstheme="minorHAnsi"/>
          <w:noProof/>
          <w:color w:val="000000" w:themeColor="text1"/>
        </w:rPr>
      </w:pPr>
    </w:p>
    <w:p w14:paraId="6A9C6EA1" w14:textId="4E4CBADA" w:rsidR="00F067B3" w:rsidRPr="0001085E" w:rsidRDefault="00D94BC7" w:rsidP="00D94BC7">
      <w:pPr>
        <w:widowControl w:val="0"/>
        <w:ind w:left="567"/>
        <w:rPr>
          <w:rFonts w:asciiTheme="minorHAnsi" w:hAnsiTheme="minorHAnsi" w:cstheme="minorHAnsi"/>
          <w:b/>
          <w:bCs/>
          <w:noProof/>
          <w:color w:val="000000" w:themeColor="text1"/>
        </w:rPr>
      </w:pPr>
      <w:r w:rsidRPr="0001085E">
        <w:rPr>
          <w:rFonts w:asciiTheme="minorHAnsi" w:hAnsiTheme="minorHAnsi" w:cstheme="minorHAnsi"/>
          <w:b/>
          <w:bCs/>
          <w:noProof/>
          <w:color w:val="000000" w:themeColor="text1"/>
        </w:rPr>
        <w:t>References</w:t>
      </w:r>
    </w:p>
    <w:p w14:paraId="48997CAB" w14:textId="77777777" w:rsidR="0001085E" w:rsidRPr="0001085E" w:rsidRDefault="0001085E" w:rsidP="00D94BC7">
      <w:pPr>
        <w:numPr>
          <w:ilvl w:val="0"/>
          <w:numId w:val="5"/>
        </w:numPr>
        <w:ind w:left="993" w:right="142" w:hanging="357"/>
        <w:rPr>
          <w:rStyle w:val="Hyperlink"/>
          <w:rFonts w:asciiTheme="minorHAnsi" w:hAnsiTheme="minorHAnsi" w:cstheme="minorHAnsi"/>
          <w:noProof/>
          <w:color w:val="000000" w:themeColor="text1"/>
          <w:u w:val="none"/>
        </w:rPr>
      </w:pPr>
      <w:proofErr w:type="spellStart"/>
      <w:r w:rsidRPr="0001085E">
        <w:rPr>
          <w:rStyle w:val="article-title-and-info"/>
          <w:rFonts w:asciiTheme="minorHAnsi" w:hAnsiTheme="minorHAnsi" w:cstheme="minorHAnsi"/>
          <w:color w:val="000000" w:themeColor="text1"/>
          <w:spacing w:val="3"/>
          <w:shd w:val="clear" w:color="auto" w:fill="FFFFFF"/>
        </w:rPr>
        <w:t>Ginnell</w:t>
      </w:r>
      <w:proofErr w:type="spellEnd"/>
      <w:r w:rsidRPr="0001085E">
        <w:rPr>
          <w:rStyle w:val="article-title-and-info"/>
          <w:rFonts w:asciiTheme="minorHAnsi" w:hAnsiTheme="minorHAnsi" w:cstheme="minorHAnsi"/>
          <w:color w:val="000000" w:themeColor="text1"/>
          <w:spacing w:val="3"/>
          <w:shd w:val="clear" w:color="auto" w:fill="FFFFFF"/>
        </w:rPr>
        <w:t xml:space="preserve"> L, Boardman JP, Reynolds RM and Fletcher-Watson S. Parent priorities for research and communication concerning childhood outcomes following preterm birth. </w:t>
      </w:r>
      <w:proofErr w:type="spellStart"/>
      <w:r w:rsidRPr="0001085E">
        <w:rPr>
          <w:rFonts w:asciiTheme="minorHAnsi" w:hAnsiTheme="minorHAnsi" w:cstheme="minorHAnsi"/>
          <w:i/>
          <w:iCs/>
          <w:color w:val="000000" w:themeColor="text1"/>
          <w:spacing w:val="3"/>
          <w:shd w:val="clear" w:color="auto" w:fill="FFFFFF"/>
        </w:rPr>
        <w:t>Wellcome</w:t>
      </w:r>
      <w:proofErr w:type="spellEnd"/>
      <w:r w:rsidRPr="0001085E">
        <w:rPr>
          <w:rFonts w:asciiTheme="minorHAnsi" w:hAnsiTheme="minorHAnsi" w:cstheme="minorHAnsi"/>
          <w:i/>
          <w:iCs/>
          <w:color w:val="000000" w:themeColor="text1"/>
          <w:spacing w:val="3"/>
          <w:shd w:val="clear" w:color="auto" w:fill="FFFFFF"/>
        </w:rPr>
        <w:t xml:space="preserve"> Open Res</w:t>
      </w:r>
      <w:r w:rsidRPr="0001085E">
        <w:rPr>
          <w:rFonts w:asciiTheme="minorHAnsi" w:hAnsiTheme="minorHAnsi" w:cstheme="minorHAnsi"/>
          <w:color w:val="000000" w:themeColor="text1"/>
          <w:spacing w:val="3"/>
          <w:shd w:val="clear" w:color="auto" w:fill="FFFFFF"/>
        </w:rPr>
        <w:t> 2021, 6:151 (</w:t>
      </w:r>
      <w:hyperlink r:id="rId9" w:tgtFrame="_blank" w:history="1">
        <w:r w:rsidRPr="0001085E">
          <w:rPr>
            <w:rStyle w:val="Hyperlink"/>
            <w:rFonts w:asciiTheme="minorHAnsi" w:hAnsiTheme="minorHAnsi" w:cstheme="minorHAnsi"/>
            <w:color w:val="000000" w:themeColor="text1"/>
            <w:spacing w:val="3"/>
            <w:shd w:val="clear" w:color="auto" w:fill="FFFFFF"/>
          </w:rPr>
          <w:t>https://doi.org/10.12688/wellcomeopenres.16863.1</w:t>
        </w:r>
      </w:hyperlink>
      <w:r w:rsidRPr="0001085E">
        <w:rPr>
          <w:rStyle w:val="Hyperlink"/>
          <w:rFonts w:asciiTheme="minorHAnsi" w:hAnsiTheme="minorHAnsi" w:cstheme="minorHAnsi"/>
          <w:color w:val="000000" w:themeColor="text1"/>
          <w:spacing w:val="3"/>
          <w:shd w:val="clear" w:color="auto" w:fill="FFFFFF"/>
        </w:rPr>
        <w:t>)</w:t>
      </w:r>
    </w:p>
    <w:p w14:paraId="4BE915F0" w14:textId="77777777" w:rsidR="00D94BC7" w:rsidRPr="0001085E" w:rsidRDefault="00D94BC7" w:rsidP="00D94BC7">
      <w:pPr>
        <w:tabs>
          <w:tab w:val="left" w:pos="3686"/>
        </w:tabs>
        <w:spacing w:before="120"/>
        <w:ind w:left="993" w:right="142"/>
        <w:rPr>
          <w:rFonts w:asciiTheme="minorHAnsi" w:hAnsiTheme="minorHAnsi" w:cstheme="minorHAnsi"/>
          <w:noProof/>
          <w:color w:val="000000" w:themeColor="text1"/>
        </w:rPr>
      </w:pPr>
    </w:p>
    <w:p w14:paraId="31035CD8" w14:textId="36F4C78D" w:rsidR="00F067B3" w:rsidRPr="0001085E" w:rsidRDefault="0001085E" w:rsidP="00D94BC7">
      <w:pPr>
        <w:tabs>
          <w:tab w:val="left" w:pos="3686"/>
        </w:tabs>
        <w:spacing w:before="120"/>
        <w:ind w:left="993" w:right="142"/>
        <w:rPr>
          <w:rFonts w:asciiTheme="minorHAnsi" w:hAnsiTheme="minorHAnsi" w:cstheme="minorHAnsi"/>
          <w:noProof/>
          <w:color w:val="000000" w:themeColor="text1"/>
        </w:rPr>
      </w:pPr>
      <w:r w:rsidRPr="0001085E">
        <w:rPr>
          <w:rFonts w:asciiTheme="minorHAnsi" w:hAnsiTheme="minorHAnsi" w:cstheme="minorHAnsi"/>
          <w:color w:val="000000" w:themeColor="text1"/>
        </w:rPr>
        <w:t xml:space="preserve">To reference this briefing please cite: </w:t>
      </w:r>
      <w:proofErr w:type="spellStart"/>
      <w:r w:rsidRPr="0001085E">
        <w:rPr>
          <w:rFonts w:asciiTheme="minorHAnsi" w:hAnsiTheme="minorHAnsi" w:cstheme="minorHAnsi"/>
          <w:color w:val="000000" w:themeColor="text1"/>
        </w:rPr>
        <w:t>Ginnell</w:t>
      </w:r>
      <w:proofErr w:type="spellEnd"/>
      <w:r w:rsidRPr="0001085E">
        <w:rPr>
          <w:rFonts w:asciiTheme="minorHAnsi" w:hAnsiTheme="minorHAnsi" w:cstheme="minorHAnsi"/>
          <w:color w:val="000000" w:themeColor="text1"/>
        </w:rPr>
        <w:t xml:space="preserve">, L. &amp; Fletcher-Watson, S., (2021).Preterm birth and parent communication preferences. </w:t>
      </w:r>
      <w:r w:rsidRPr="0001085E">
        <w:rPr>
          <w:rFonts w:asciiTheme="minorHAnsi" w:hAnsiTheme="minorHAnsi" w:cstheme="minorHAnsi"/>
          <w:i/>
          <w:iCs/>
          <w:color w:val="000000" w:themeColor="text1"/>
        </w:rPr>
        <w:t xml:space="preserve">Salvesen Mindroom Policy Briefing, </w:t>
      </w:r>
      <w:r w:rsidRPr="0001085E">
        <w:rPr>
          <w:rFonts w:asciiTheme="minorHAnsi" w:hAnsiTheme="minorHAnsi" w:cstheme="minorHAnsi"/>
          <w:color w:val="000000" w:themeColor="text1"/>
        </w:rPr>
        <w:t>number 7.</w:t>
      </w:r>
      <w:r w:rsidR="00DF48AF" w:rsidRPr="0001085E">
        <w:rPr>
          <w:rFonts w:asciiTheme="minorHAnsi" w:hAnsiTheme="minorHAnsi" w:cstheme="minorHAnsi"/>
          <w:noProof/>
          <w:color w:val="000000" w:themeColor="text1"/>
        </w:rPr>
        <w:t xml:space="preserve"> </w:t>
      </w:r>
    </w:p>
    <w:sectPr w:rsidR="00F067B3" w:rsidRPr="0001085E" w:rsidSect="00D94BC7">
      <w:headerReference w:type="default" r:id="rId10"/>
      <w:pgSz w:w="11906" w:h="16838"/>
      <w:pgMar w:top="1337" w:right="567" w:bottom="124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CF5C" w14:textId="77777777" w:rsidR="00A7556A" w:rsidRDefault="00A7556A" w:rsidP="009919A6">
      <w:r>
        <w:separator/>
      </w:r>
    </w:p>
  </w:endnote>
  <w:endnote w:type="continuationSeparator" w:id="0">
    <w:p w14:paraId="2C4E5275" w14:textId="77777777" w:rsidR="00A7556A" w:rsidRDefault="00A7556A"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Light">
    <w:altName w:val="Century Gothic"/>
    <w:charset w:val="4D"/>
    <w:family w:val="swiss"/>
    <w:pitch w:val="variable"/>
    <w:sig w:usb0="00000001" w:usb1="5000204A" w:usb2="00000000" w:usb3="00000000" w:csb0="0000009B" w:csb1="00000000"/>
  </w:font>
  <w:font w:name="Avenir">
    <w:altName w:val="Corbel"/>
    <w:charset w:val="4D"/>
    <w:family w:val="swiss"/>
    <w:pitch w:val="variable"/>
    <w:sig w:usb0="00000001"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12B7" w14:textId="77777777" w:rsidR="00A7556A" w:rsidRDefault="00A7556A" w:rsidP="009919A6">
      <w:r>
        <w:separator/>
      </w:r>
    </w:p>
  </w:footnote>
  <w:footnote w:type="continuationSeparator" w:id="0">
    <w:p w14:paraId="41F6F2E8" w14:textId="77777777" w:rsidR="00A7556A" w:rsidRDefault="00A7556A"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E87E" w14:textId="7AAEC3DE" w:rsidR="00D94BC7" w:rsidRPr="00D94BC7" w:rsidRDefault="00462F71" w:rsidP="00D94BC7">
    <w:pPr>
      <w:pStyle w:val="Header"/>
      <w:ind w:right="424"/>
      <w:jc w:val="right"/>
      <w:rPr>
        <w:rFonts w:asciiTheme="minorHAnsi" w:hAnsiTheme="minorHAnsi" w:cstheme="minorHAnsi"/>
      </w:rPr>
    </w:pPr>
    <w:hyperlink r:id="rId1" w:history="1">
      <w:r w:rsidR="00D94BC7" w:rsidRPr="00D94BC7">
        <w:rPr>
          <w:rStyle w:val="Hyperlink"/>
          <w:rFonts w:asciiTheme="minorHAnsi" w:hAnsiTheme="minorHAnsi" w:cstheme="minorHAnsi"/>
        </w:rPr>
        <w:t>www.ed.ac.uk/salvesen-research</w:t>
      </w:r>
    </w:hyperlink>
    <w:r w:rsidR="00D94BC7" w:rsidRPr="00D94BC7">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50"/>
    <w:multiLevelType w:val="multilevel"/>
    <w:tmpl w:val="72BE5B3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165D4"/>
    <w:multiLevelType w:val="multilevel"/>
    <w:tmpl w:val="60E0F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9A4A5F"/>
    <w:multiLevelType w:val="hybridMultilevel"/>
    <w:tmpl w:val="A8A433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8C0B0D"/>
    <w:multiLevelType w:val="multilevel"/>
    <w:tmpl w:val="41641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99541D"/>
    <w:multiLevelType w:val="hybridMultilevel"/>
    <w:tmpl w:val="25F6A58C"/>
    <w:lvl w:ilvl="0" w:tplc="0809000F">
      <w:start w:val="1"/>
      <w:numFmt w:val="decimal"/>
      <w:lvlText w:val="%1."/>
      <w:lvlJc w:val="left"/>
      <w:pPr>
        <w:ind w:left="4547" w:hanging="360"/>
      </w:pPr>
    </w:lvl>
    <w:lvl w:ilvl="1" w:tplc="08090019" w:tentative="1">
      <w:start w:val="1"/>
      <w:numFmt w:val="lowerLetter"/>
      <w:lvlText w:val="%2."/>
      <w:lvlJc w:val="left"/>
      <w:pPr>
        <w:ind w:left="5267" w:hanging="360"/>
      </w:pPr>
    </w:lvl>
    <w:lvl w:ilvl="2" w:tplc="0809001B" w:tentative="1">
      <w:start w:val="1"/>
      <w:numFmt w:val="lowerRoman"/>
      <w:lvlText w:val="%3."/>
      <w:lvlJc w:val="right"/>
      <w:pPr>
        <w:ind w:left="5987" w:hanging="180"/>
      </w:pPr>
    </w:lvl>
    <w:lvl w:ilvl="3" w:tplc="0809000F" w:tentative="1">
      <w:start w:val="1"/>
      <w:numFmt w:val="decimal"/>
      <w:lvlText w:val="%4."/>
      <w:lvlJc w:val="left"/>
      <w:pPr>
        <w:ind w:left="6707" w:hanging="360"/>
      </w:pPr>
    </w:lvl>
    <w:lvl w:ilvl="4" w:tplc="08090019" w:tentative="1">
      <w:start w:val="1"/>
      <w:numFmt w:val="lowerLetter"/>
      <w:lvlText w:val="%5."/>
      <w:lvlJc w:val="left"/>
      <w:pPr>
        <w:ind w:left="7427" w:hanging="360"/>
      </w:pPr>
    </w:lvl>
    <w:lvl w:ilvl="5" w:tplc="0809001B" w:tentative="1">
      <w:start w:val="1"/>
      <w:numFmt w:val="lowerRoman"/>
      <w:lvlText w:val="%6."/>
      <w:lvlJc w:val="right"/>
      <w:pPr>
        <w:ind w:left="8147" w:hanging="180"/>
      </w:pPr>
    </w:lvl>
    <w:lvl w:ilvl="6" w:tplc="0809000F" w:tentative="1">
      <w:start w:val="1"/>
      <w:numFmt w:val="decimal"/>
      <w:lvlText w:val="%7."/>
      <w:lvlJc w:val="left"/>
      <w:pPr>
        <w:ind w:left="8867" w:hanging="360"/>
      </w:pPr>
    </w:lvl>
    <w:lvl w:ilvl="7" w:tplc="08090019" w:tentative="1">
      <w:start w:val="1"/>
      <w:numFmt w:val="lowerLetter"/>
      <w:lvlText w:val="%8."/>
      <w:lvlJc w:val="left"/>
      <w:pPr>
        <w:ind w:left="9587" w:hanging="360"/>
      </w:pPr>
    </w:lvl>
    <w:lvl w:ilvl="8" w:tplc="0809001B" w:tentative="1">
      <w:start w:val="1"/>
      <w:numFmt w:val="lowerRoman"/>
      <w:lvlText w:val="%9."/>
      <w:lvlJc w:val="right"/>
      <w:pPr>
        <w:ind w:left="10307" w:hanging="180"/>
      </w:pPr>
    </w:lvl>
  </w:abstractNum>
  <w:abstractNum w:abstractNumId="5" w15:restartNumberingAfterBreak="0">
    <w:nsid w:val="446A5D10"/>
    <w:multiLevelType w:val="hybridMultilevel"/>
    <w:tmpl w:val="0D6E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E65C6"/>
    <w:multiLevelType w:val="hybridMultilevel"/>
    <w:tmpl w:val="6EC030DE"/>
    <w:lvl w:ilvl="0" w:tplc="4184BE70">
      <w:start w:val="1"/>
      <w:numFmt w:val="decimal"/>
      <w:lvlText w:val="%1-"/>
      <w:lvlJc w:val="left"/>
      <w:pPr>
        <w:ind w:left="4187" w:hanging="360"/>
      </w:pPr>
      <w:rPr>
        <w:rFonts w:hint="default"/>
      </w:rPr>
    </w:lvl>
    <w:lvl w:ilvl="1" w:tplc="04090019" w:tentative="1">
      <w:start w:val="1"/>
      <w:numFmt w:val="lowerLetter"/>
      <w:lvlText w:val="%2."/>
      <w:lvlJc w:val="left"/>
      <w:pPr>
        <w:ind w:left="4907" w:hanging="360"/>
      </w:pPr>
    </w:lvl>
    <w:lvl w:ilvl="2" w:tplc="0409001B" w:tentative="1">
      <w:start w:val="1"/>
      <w:numFmt w:val="lowerRoman"/>
      <w:lvlText w:val="%3."/>
      <w:lvlJc w:val="right"/>
      <w:pPr>
        <w:ind w:left="5627" w:hanging="180"/>
      </w:pPr>
    </w:lvl>
    <w:lvl w:ilvl="3" w:tplc="0409000F" w:tentative="1">
      <w:start w:val="1"/>
      <w:numFmt w:val="decimal"/>
      <w:lvlText w:val="%4."/>
      <w:lvlJc w:val="left"/>
      <w:pPr>
        <w:ind w:left="6347" w:hanging="360"/>
      </w:pPr>
    </w:lvl>
    <w:lvl w:ilvl="4" w:tplc="04090019" w:tentative="1">
      <w:start w:val="1"/>
      <w:numFmt w:val="lowerLetter"/>
      <w:lvlText w:val="%5."/>
      <w:lvlJc w:val="left"/>
      <w:pPr>
        <w:ind w:left="7067" w:hanging="360"/>
      </w:pPr>
    </w:lvl>
    <w:lvl w:ilvl="5" w:tplc="0409001B" w:tentative="1">
      <w:start w:val="1"/>
      <w:numFmt w:val="lowerRoman"/>
      <w:lvlText w:val="%6."/>
      <w:lvlJc w:val="right"/>
      <w:pPr>
        <w:ind w:left="7787" w:hanging="180"/>
      </w:pPr>
    </w:lvl>
    <w:lvl w:ilvl="6" w:tplc="0409000F" w:tentative="1">
      <w:start w:val="1"/>
      <w:numFmt w:val="decimal"/>
      <w:lvlText w:val="%7."/>
      <w:lvlJc w:val="left"/>
      <w:pPr>
        <w:ind w:left="8507" w:hanging="360"/>
      </w:pPr>
    </w:lvl>
    <w:lvl w:ilvl="7" w:tplc="04090019" w:tentative="1">
      <w:start w:val="1"/>
      <w:numFmt w:val="lowerLetter"/>
      <w:lvlText w:val="%8."/>
      <w:lvlJc w:val="left"/>
      <w:pPr>
        <w:ind w:left="9227" w:hanging="360"/>
      </w:pPr>
    </w:lvl>
    <w:lvl w:ilvl="8" w:tplc="0409001B" w:tentative="1">
      <w:start w:val="1"/>
      <w:numFmt w:val="lowerRoman"/>
      <w:lvlText w:val="%9."/>
      <w:lvlJc w:val="right"/>
      <w:pPr>
        <w:ind w:left="9947" w:hanging="180"/>
      </w:pPr>
    </w:lvl>
  </w:abstractNum>
  <w:abstractNum w:abstractNumId="7" w15:restartNumberingAfterBreak="0">
    <w:nsid w:val="5BEB061C"/>
    <w:multiLevelType w:val="hybridMultilevel"/>
    <w:tmpl w:val="06FAE9B8"/>
    <w:lvl w:ilvl="0" w:tplc="08090001">
      <w:start w:val="1"/>
      <w:numFmt w:val="bullet"/>
      <w:lvlText w:val=""/>
      <w:lvlJc w:val="left"/>
      <w:pPr>
        <w:ind w:left="4548" w:hanging="360"/>
      </w:pPr>
      <w:rPr>
        <w:rFonts w:ascii="Symbol" w:hAnsi="Symbol" w:hint="default"/>
      </w:rPr>
    </w:lvl>
    <w:lvl w:ilvl="1" w:tplc="08090003" w:tentative="1">
      <w:start w:val="1"/>
      <w:numFmt w:val="bullet"/>
      <w:lvlText w:val="o"/>
      <w:lvlJc w:val="left"/>
      <w:pPr>
        <w:ind w:left="5268" w:hanging="360"/>
      </w:pPr>
      <w:rPr>
        <w:rFonts w:ascii="Courier New" w:hAnsi="Courier New" w:cs="Courier New" w:hint="default"/>
      </w:rPr>
    </w:lvl>
    <w:lvl w:ilvl="2" w:tplc="08090005" w:tentative="1">
      <w:start w:val="1"/>
      <w:numFmt w:val="bullet"/>
      <w:lvlText w:val=""/>
      <w:lvlJc w:val="left"/>
      <w:pPr>
        <w:ind w:left="5988" w:hanging="360"/>
      </w:pPr>
      <w:rPr>
        <w:rFonts w:ascii="Wingdings" w:hAnsi="Wingdings" w:hint="default"/>
      </w:rPr>
    </w:lvl>
    <w:lvl w:ilvl="3" w:tplc="08090001" w:tentative="1">
      <w:start w:val="1"/>
      <w:numFmt w:val="bullet"/>
      <w:lvlText w:val=""/>
      <w:lvlJc w:val="left"/>
      <w:pPr>
        <w:ind w:left="6708" w:hanging="360"/>
      </w:pPr>
      <w:rPr>
        <w:rFonts w:ascii="Symbol" w:hAnsi="Symbol" w:hint="default"/>
      </w:rPr>
    </w:lvl>
    <w:lvl w:ilvl="4" w:tplc="08090003" w:tentative="1">
      <w:start w:val="1"/>
      <w:numFmt w:val="bullet"/>
      <w:lvlText w:val="o"/>
      <w:lvlJc w:val="left"/>
      <w:pPr>
        <w:ind w:left="7428" w:hanging="360"/>
      </w:pPr>
      <w:rPr>
        <w:rFonts w:ascii="Courier New" w:hAnsi="Courier New" w:cs="Courier New" w:hint="default"/>
      </w:rPr>
    </w:lvl>
    <w:lvl w:ilvl="5" w:tplc="08090005" w:tentative="1">
      <w:start w:val="1"/>
      <w:numFmt w:val="bullet"/>
      <w:lvlText w:val=""/>
      <w:lvlJc w:val="left"/>
      <w:pPr>
        <w:ind w:left="8148" w:hanging="360"/>
      </w:pPr>
      <w:rPr>
        <w:rFonts w:ascii="Wingdings" w:hAnsi="Wingdings" w:hint="default"/>
      </w:rPr>
    </w:lvl>
    <w:lvl w:ilvl="6" w:tplc="08090001" w:tentative="1">
      <w:start w:val="1"/>
      <w:numFmt w:val="bullet"/>
      <w:lvlText w:val=""/>
      <w:lvlJc w:val="left"/>
      <w:pPr>
        <w:ind w:left="8868" w:hanging="360"/>
      </w:pPr>
      <w:rPr>
        <w:rFonts w:ascii="Symbol" w:hAnsi="Symbol" w:hint="default"/>
      </w:rPr>
    </w:lvl>
    <w:lvl w:ilvl="7" w:tplc="08090003" w:tentative="1">
      <w:start w:val="1"/>
      <w:numFmt w:val="bullet"/>
      <w:lvlText w:val="o"/>
      <w:lvlJc w:val="left"/>
      <w:pPr>
        <w:ind w:left="9588" w:hanging="360"/>
      </w:pPr>
      <w:rPr>
        <w:rFonts w:ascii="Courier New" w:hAnsi="Courier New" w:cs="Courier New" w:hint="default"/>
      </w:rPr>
    </w:lvl>
    <w:lvl w:ilvl="8" w:tplc="08090005" w:tentative="1">
      <w:start w:val="1"/>
      <w:numFmt w:val="bullet"/>
      <w:lvlText w:val=""/>
      <w:lvlJc w:val="left"/>
      <w:pPr>
        <w:ind w:left="10308" w:hanging="360"/>
      </w:pPr>
      <w:rPr>
        <w:rFonts w:ascii="Wingdings" w:hAnsi="Wingdings" w:hint="default"/>
      </w:rPr>
    </w:lvl>
  </w:abstractNum>
  <w:abstractNum w:abstractNumId="8" w15:restartNumberingAfterBreak="0">
    <w:nsid w:val="698B414D"/>
    <w:multiLevelType w:val="hybridMultilevel"/>
    <w:tmpl w:val="6EC030DE"/>
    <w:lvl w:ilvl="0" w:tplc="4184BE70">
      <w:start w:val="1"/>
      <w:numFmt w:val="decimal"/>
      <w:lvlText w:val="%1-"/>
      <w:lvlJc w:val="left"/>
      <w:pPr>
        <w:ind w:left="4187" w:hanging="360"/>
      </w:pPr>
      <w:rPr>
        <w:rFonts w:hint="default"/>
      </w:rPr>
    </w:lvl>
    <w:lvl w:ilvl="1" w:tplc="04090019" w:tentative="1">
      <w:start w:val="1"/>
      <w:numFmt w:val="lowerLetter"/>
      <w:lvlText w:val="%2."/>
      <w:lvlJc w:val="left"/>
      <w:pPr>
        <w:ind w:left="4907" w:hanging="360"/>
      </w:pPr>
    </w:lvl>
    <w:lvl w:ilvl="2" w:tplc="0409001B" w:tentative="1">
      <w:start w:val="1"/>
      <w:numFmt w:val="lowerRoman"/>
      <w:lvlText w:val="%3."/>
      <w:lvlJc w:val="right"/>
      <w:pPr>
        <w:ind w:left="5627" w:hanging="180"/>
      </w:pPr>
    </w:lvl>
    <w:lvl w:ilvl="3" w:tplc="0409000F" w:tentative="1">
      <w:start w:val="1"/>
      <w:numFmt w:val="decimal"/>
      <w:lvlText w:val="%4."/>
      <w:lvlJc w:val="left"/>
      <w:pPr>
        <w:ind w:left="6347" w:hanging="360"/>
      </w:pPr>
    </w:lvl>
    <w:lvl w:ilvl="4" w:tplc="04090019" w:tentative="1">
      <w:start w:val="1"/>
      <w:numFmt w:val="lowerLetter"/>
      <w:lvlText w:val="%5."/>
      <w:lvlJc w:val="left"/>
      <w:pPr>
        <w:ind w:left="7067" w:hanging="360"/>
      </w:pPr>
    </w:lvl>
    <w:lvl w:ilvl="5" w:tplc="0409001B" w:tentative="1">
      <w:start w:val="1"/>
      <w:numFmt w:val="lowerRoman"/>
      <w:lvlText w:val="%6."/>
      <w:lvlJc w:val="right"/>
      <w:pPr>
        <w:ind w:left="7787" w:hanging="180"/>
      </w:pPr>
    </w:lvl>
    <w:lvl w:ilvl="6" w:tplc="0409000F" w:tentative="1">
      <w:start w:val="1"/>
      <w:numFmt w:val="decimal"/>
      <w:lvlText w:val="%7."/>
      <w:lvlJc w:val="left"/>
      <w:pPr>
        <w:ind w:left="8507" w:hanging="360"/>
      </w:pPr>
    </w:lvl>
    <w:lvl w:ilvl="7" w:tplc="04090019" w:tentative="1">
      <w:start w:val="1"/>
      <w:numFmt w:val="lowerLetter"/>
      <w:lvlText w:val="%8."/>
      <w:lvlJc w:val="left"/>
      <w:pPr>
        <w:ind w:left="9227" w:hanging="360"/>
      </w:pPr>
    </w:lvl>
    <w:lvl w:ilvl="8" w:tplc="0409001B" w:tentative="1">
      <w:start w:val="1"/>
      <w:numFmt w:val="lowerRoman"/>
      <w:lvlText w:val="%9."/>
      <w:lvlJc w:val="right"/>
      <w:pPr>
        <w:ind w:left="9947" w:hanging="180"/>
      </w:pPr>
    </w:lvl>
  </w:abstractNum>
  <w:abstractNum w:abstractNumId="9" w15:restartNumberingAfterBreak="0">
    <w:nsid w:val="6B143C2F"/>
    <w:multiLevelType w:val="hybridMultilevel"/>
    <w:tmpl w:val="28CECB9C"/>
    <w:lvl w:ilvl="0" w:tplc="08090001">
      <w:start w:val="1"/>
      <w:numFmt w:val="bullet"/>
      <w:lvlText w:val=""/>
      <w:lvlJc w:val="left"/>
      <w:pPr>
        <w:ind w:left="4590" w:hanging="360"/>
      </w:pPr>
      <w:rPr>
        <w:rFonts w:ascii="Symbol" w:hAnsi="Symbol" w:hint="default"/>
      </w:rPr>
    </w:lvl>
    <w:lvl w:ilvl="1" w:tplc="08090003" w:tentative="1">
      <w:start w:val="1"/>
      <w:numFmt w:val="bullet"/>
      <w:lvlText w:val="o"/>
      <w:lvlJc w:val="left"/>
      <w:pPr>
        <w:ind w:left="5310" w:hanging="360"/>
      </w:pPr>
      <w:rPr>
        <w:rFonts w:ascii="Courier New" w:hAnsi="Courier New" w:cs="Courier New" w:hint="default"/>
      </w:rPr>
    </w:lvl>
    <w:lvl w:ilvl="2" w:tplc="08090005" w:tentative="1">
      <w:start w:val="1"/>
      <w:numFmt w:val="bullet"/>
      <w:lvlText w:val=""/>
      <w:lvlJc w:val="left"/>
      <w:pPr>
        <w:ind w:left="6030" w:hanging="360"/>
      </w:pPr>
      <w:rPr>
        <w:rFonts w:ascii="Wingdings" w:hAnsi="Wingdings" w:hint="default"/>
      </w:rPr>
    </w:lvl>
    <w:lvl w:ilvl="3" w:tplc="08090001" w:tentative="1">
      <w:start w:val="1"/>
      <w:numFmt w:val="bullet"/>
      <w:lvlText w:val=""/>
      <w:lvlJc w:val="left"/>
      <w:pPr>
        <w:ind w:left="6750" w:hanging="360"/>
      </w:pPr>
      <w:rPr>
        <w:rFonts w:ascii="Symbol" w:hAnsi="Symbol" w:hint="default"/>
      </w:rPr>
    </w:lvl>
    <w:lvl w:ilvl="4" w:tplc="08090003" w:tentative="1">
      <w:start w:val="1"/>
      <w:numFmt w:val="bullet"/>
      <w:lvlText w:val="o"/>
      <w:lvlJc w:val="left"/>
      <w:pPr>
        <w:ind w:left="7470" w:hanging="360"/>
      </w:pPr>
      <w:rPr>
        <w:rFonts w:ascii="Courier New" w:hAnsi="Courier New" w:cs="Courier New" w:hint="default"/>
      </w:rPr>
    </w:lvl>
    <w:lvl w:ilvl="5" w:tplc="08090005" w:tentative="1">
      <w:start w:val="1"/>
      <w:numFmt w:val="bullet"/>
      <w:lvlText w:val=""/>
      <w:lvlJc w:val="left"/>
      <w:pPr>
        <w:ind w:left="8190" w:hanging="360"/>
      </w:pPr>
      <w:rPr>
        <w:rFonts w:ascii="Wingdings" w:hAnsi="Wingdings" w:hint="default"/>
      </w:rPr>
    </w:lvl>
    <w:lvl w:ilvl="6" w:tplc="08090001" w:tentative="1">
      <w:start w:val="1"/>
      <w:numFmt w:val="bullet"/>
      <w:lvlText w:val=""/>
      <w:lvlJc w:val="left"/>
      <w:pPr>
        <w:ind w:left="8910" w:hanging="360"/>
      </w:pPr>
      <w:rPr>
        <w:rFonts w:ascii="Symbol" w:hAnsi="Symbol" w:hint="default"/>
      </w:rPr>
    </w:lvl>
    <w:lvl w:ilvl="7" w:tplc="08090003" w:tentative="1">
      <w:start w:val="1"/>
      <w:numFmt w:val="bullet"/>
      <w:lvlText w:val="o"/>
      <w:lvlJc w:val="left"/>
      <w:pPr>
        <w:ind w:left="9630" w:hanging="360"/>
      </w:pPr>
      <w:rPr>
        <w:rFonts w:ascii="Courier New" w:hAnsi="Courier New" w:cs="Courier New" w:hint="default"/>
      </w:rPr>
    </w:lvl>
    <w:lvl w:ilvl="8" w:tplc="08090005" w:tentative="1">
      <w:start w:val="1"/>
      <w:numFmt w:val="bullet"/>
      <w:lvlText w:val=""/>
      <w:lvlJc w:val="left"/>
      <w:pPr>
        <w:ind w:left="1035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7"/>
    <w:rsid w:val="0001085E"/>
    <w:rsid w:val="00013DB7"/>
    <w:rsid w:val="00013E68"/>
    <w:rsid w:val="00023C0C"/>
    <w:rsid w:val="00053F75"/>
    <w:rsid w:val="000A1D5F"/>
    <w:rsid w:val="0010783E"/>
    <w:rsid w:val="00110EB7"/>
    <w:rsid w:val="00116295"/>
    <w:rsid w:val="00116381"/>
    <w:rsid w:val="00137466"/>
    <w:rsid w:val="001456DB"/>
    <w:rsid w:val="0014743A"/>
    <w:rsid w:val="00164EB8"/>
    <w:rsid w:val="00185749"/>
    <w:rsid w:val="001A4375"/>
    <w:rsid w:val="001B59F4"/>
    <w:rsid w:val="00210A5B"/>
    <w:rsid w:val="0022733C"/>
    <w:rsid w:val="0023028E"/>
    <w:rsid w:val="00294D9A"/>
    <w:rsid w:val="002979AC"/>
    <w:rsid w:val="002E27F9"/>
    <w:rsid w:val="003136FA"/>
    <w:rsid w:val="0037585B"/>
    <w:rsid w:val="003852DC"/>
    <w:rsid w:val="003A2D4D"/>
    <w:rsid w:val="003B46CC"/>
    <w:rsid w:val="003D34ED"/>
    <w:rsid w:val="003F08FE"/>
    <w:rsid w:val="0042665E"/>
    <w:rsid w:val="00442683"/>
    <w:rsid w:val="00444FF9"/>
    <w:rsid w:val="00462F71"/>
    <w:rsid w:val="004B6EBD"/>
    <w:rsid w:val="004D7177"/>
    <w:rsid w:val="00565E71"/>
    <w:rsid w:val="005A7BDC"/>
    <w:rsid w:val="005D567C"/>
    <w:rsid w:val="005E0CF4"/>
    <w:rsid w:val="00603458"/>
    <w:rsid w:val="00610490"/>
    <w:rsid w:val="00654862"/>
    <w:rsid w:val="0068351A"/>
    <w:rsid w:val="006E6953"/>
    <w:rsid w:val="007135AC"/>
    <w:rsid w:val="00762233"/>
    <w:rsid w:val="0076768B"/>
    <w:rsid w:val="0078438E"/>
    <w:rsid w:val="007E0A8A"/>
    <w:rsid w:val="00803444"/>
    <w:rsid w:val="008C2DF3"/>
    <w:rsid w:val="008C46A8"/>
    <w:rsid w:val="008E6F90"/>
    <w:rsid w:val="008F54CE"/>
    <w:rsid w:val="00907B54"/>
    <w:rsid w:val="00924BA7"/>
    <w:rsid w:val="009919A6"/>
    <w:rsid w:val="009A45BA"/>
    <w:rsid w:val="009B478C"/>
    <w:rsid w:val="009F551D"/>
    <w:rsid w:val="00A3031F"/>
    <w:rsid w:val="00A555A4"/>
    <w:rsid w:val="00A7556A"/>
    <w:rsid w:val="00AA2715"/>
    <w:rsid w:val="00AD0E08"/>
    <w:rsid w:val="00AF64B3"/>
    <w:rsid w:val="00B36733"/>
    <w:rsid w:val="00B7487F"/>
    <w:rsid w:val="00B80744"/>
    <w:rsid w:val="00B93A0C"/>
    <w:rsid w:val="00BC3679"/>
    <w:rsid w:val="00BF653A"/>
    <w:rsid w:val="00C12EDD"/>
    <w:rsid w:val="00C33B54"/>
    <w:rsid w:val="00C5675B"/>
    <w:rsid w:val="00C70F52"/>
    <w:rsid w:val="00CA215F"/>
    <w:rsid w:val="00CA308B"/>
    <w:rsid w:val="00CF6050"/>
    <w:rsid w:val="00CF74DC"/>
    <w:rsid w:val="00D02837"/>
    <w:rsid w:val="00D123EE"/>
    <w:rsid w:val="00D26665"/>
    <w:rsid w:val="00D66873"/>
    <w:rsid w:val="00D82182"/>
    <w:rsid w:val="00D94BC7"/>
    <w:rsid w:val="00DA0F09"/>
    <w:rsid w:val="00DA41FD"/>
    <w:rsid w:val="00DA4BAB"/>
    <w:rsid w:val="00DB700C"/>
    <w:rsid w:val="00DF48AF"/>
    <w:rsid w:val="00DF673A"/>
    <w:rsid w:val="00E40634"/>
    <w:rsid w:val="00E40716"/>
    <w:rsid w:val="00E4511B"/>
    <w:rsid w:val="00E50341"/>
    <w:rsid w:val="00E75638"/>
    <w:rsid w:val="00E85B28"/>
    <w:rsid w:val="00EB44D3"/>
    <w:rsid w:val="00EC0CDB"/>
    <w:rsid w:val="00EE1762"/>
    <w:rsid w:val="00F067B3"/>
    <w:rsid w:val="00F12894"/>
    <w:rsid w:val="00F52BD4"/>
    <w:rsid w:val="00FD5E2D"/>
    <w:rsid w:val="00FD79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F4"/>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w:eastAsiaTheme="majorEastAsia" w:hAnsi="Avenir" w:cstheme="majorBidi"/>
      <w:color w:val="FFFFFF" w:themeColor="background1"/>
      <w:kern w:val="28"/>
      <w:sz w:val="56"/>
      <w:szCs w:val="56"/>
    </w:rPr>
  </w:style>
  <w:style w:type="character" w:customStyle="1" w:styleId="TitleChar">
    <w:name w:val="Title Char"/>
    <w:basedOn w:val="DefaultParagraphFont"/>
    <w:link w:val="Title"/>
    <w:uiPriority w:val="10"/>
    <w:rsid w:val="009919A6"/>
    <w:rPr>
      <w:rFonts w:ascii="Avenir" w:eastAsiaTheme="majorEastAsia" w:hAnsi="Avenir"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1">
    <w:name w:val="Unresolved Mention1"/>
    <w:basedOn w:val="DefaultParagraphFont"/>
    <w:uiPriority w:val="99"/>
    <w:semiHidden/>
    <w:unhideWhenUsed/>
    <w:rsid w:val="00013E68"/>
    <w:rPr>
      <w:color w:val="605E5C"/>
      <w:shd w:val="clear" w:color="auto" w:fill="E1DFDD"/>
    </w:rPr>
  </w:style>
  <w:style w:type="paragraph" w:styleId="ListParagraph">
    <w:name w:val="List Paragraph"/>
    <w:basedOn w:val="Normal"/>
    <w:uiPriority w:val="34"/>
    <w:qFormat/>
    <w:rsid w:val="00DA4BAB"/>
    <w:pPr>
      <w:ind w:left="720"/>
      <w:contextualSpacing/>
    </w:pPr>
    <w:rPr>
      <w:rFonts w:asciiTheme="minorHAnsi" w:eastAsiaTheme="minorEastAsia" w:hAnsiTheme="minorHAnsi" w:cstheme="minorBidi"/>
      <w:lang w:eastAsia="en-US"/>
    </w:rPr>
  </w:style>
  <w:style w:type="character" w:styleId="CommentReference">
    <w:name w:val="annotation reference"/>
    <w:basedOn w:val="DefaultParagraphFont"/>
    <w:uiPriority w:val="99"/>
    <w:semiHidden/>
    <w:unhideWhenUsed/>
    <w:rsid w:val="00AF64B3"/>
    <w:rPr>
      <w:sz w:val="16"/>
      <w:szCs w:val="16"/>
    </w:rPr>
  </w:style>
  <w:style w:type="paragraph" w:styleId="CommentText">
    <w:name w:val="annotation text"/>
    <w:basedOn w:val="Normal"/>
    <w:link w:val="CommentTextChar"/>
    <w:uiPriority w:val="99"/>
    <w:semiHidden/>
    <w:unhideWhenUsed/>
    <w:rsid w:val="00AF64B3"/>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F64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64B3"/>
    <w:rPr>
      <w:b/>
      <w:bCs/>
    </w:rPr>
  </w:style>
  <w:style w:type="character" w:customStyle="1" w:styleId="CommentSubjectChar">
    <w:name w:val="Comment Subject Char"/>
    <w:basedOn w:val="CommentTextChar"/>
    <w:link w:val="CommentSubject"/>
    <w:uiPriority w:val="99"/>
    <w:semiHidden/>
    <w:rsid w:val="00AF64B3"/>
    <w:rPr>
      <w:rFonts w:eastAsiaTheme="minorEastAsia"/>
      <w:b/>
      <w:bCs/>
      <w:sz w:val="20"/>
      <w:szCs w:val="20"/>
    </w:rPr>
  </w:style>
  <w:style w:type="paragraph" w:styleId="BalloonText">
    <w:name w:val="Balloon Text"/>
    <w:basedOn w:val="Normal"/>
    <w:link w:val="BalloonTextChar"/>
    <w:uiPriority w:val="99"/>
    <w:semiHidden/>
    <w:unhideWhenUsed/>
    <w:rsid w:val="00AF64B3"/>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AF64B3"/>
    <w:rPr>
      <w:rFonts w:ascii="Segoe UI" w:eastAsiaTheme="minorEastAsia" w:hAnsi="Segoe UI" w:cs="Segoe UI"/>
      <w:sz w:val="18"/>
      <w:szCs w:val="18"/>
    </w:rPr>
  </w:style>
  <w:style w:type="character" w:customStyle="1" w:styleId="UnresolvedMention">
    <w:name w:val="Unresolved Mention"/>
    <w:basedOn w:val="DefaultParagraphFont"/>
    <w:uiPriority w:val="99"/>
    <w:semiHidden/>
    <w:unhideWhenUsed/>
    <w:rsid w:val="00D94BC7"/>
    <w:rPr>
      <w:color w:val="605E5C"/>
      <w:shd w:val="clear" w:color="auto" w:fill="E1DFDD"/>
    </w:rPr>
  </w:style>
  <w:style w:type="paragraph" w:styleId="Header">
    <w:name w:val="header"/>
    <w:basedOn w:val="Normal"/>
    <w:link w:val="HeaderChar"/>
    <w:uiPriority w:val="99"/>
    <w:unhideWhenUsed/>
    <w:rsid w:val="00D94BC7"/>
    <w:pPr>
      <w:tabs>
        <w:tab w:val="center" w:pos="4513"/>
        <w:tab w:val="right" w:pos="9026"/>
      </w:tabs>
    </w:pPr>
  </w:style>
  <w:style w:type="character" w:customStyle="1" w:styleId="HeaderChar">
    <w:name w:val="Header Char"/>
    <w:basedOn w:val="DefaultParagraphFont"/>
    <w:link w:val="Header"/>
    <w:uiPriority w:val="99"/>
    <w:rsid w:val="00D94BC7"/>
    <w:rPr>
      <w:rFonts w:ascii="Times New Roman" w:eastAsia="Times New Roman" w:hAnsi="Times New Roman" w:cs="Times New Roman"/>
      <w:lang w:eastAsia="en-GB"/>
    </w:rPr>
  </w:style>
  <w:style w:type="paragraph" w:styleId="Footer">
    <w:name w:val="footer"/>
    <w:basedOn w:val="Normal"/>
    <w:link w:val="FooterChar"/>
    <w:uiPriority w:val="99"/>
    <w:unhideWhenUsed/>
    <w:rsid w:val="00D94BC7"/>
    <w:pPr>
      <w:tabs>
        <w:tab w:val="center" w:pos="4513"/>
        <w:tab w:val="right" w:pos="9026"/>
      </w:tabs>
    </w:pPr>
  </w:style>
  <w:style w:type="character" w:customStyle="1" w:styleId="FooterChar">
    <w:name w:val="Footer Char"/>
    <w:basedOn w:val="DefaultParagraphFont"/>
    <w:link w:val="Footer"/>
    <w:uiPriority w:val="99"/>
    <w:rsid w:val="00D94BC7"/>
    <w:rPr>
      <w:rFonts w:ascii="Times New Roman" w:eastAsia="Times New Roman" w:hAnsi="Times New Roman" w:cs="Times New Roman"/>
      <w:lang w:eastAsia="en-GB"/>
    </w:rPr>
  </w:style>
  <w:style w:type="character" w:customStyle="1" w:styleId="article-title-and-info">
    <w:name w:val="article-title-and-info"/>
    <w:basedOn w:val="DefaultParagraphFont"/>
    <w:rsid w:val="000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478">
      <w:bodyDiv w:val="1"/>
      <w:marLeft w:val="0"/>
      <w:marRight w:val="0"/>
      <w:marTop w:val="0"/>
      <w:marBottom w:val="0"/>
      <w:divBdr>
        <w:top w:val="none" w:sz="0" w:space="0" w:color="auto"/>
        <w:left w:val="none" w:sz="0" w:space="0" w:color="auto"/>
        <w:bottom w:val="none" w:sz="0" w:space="0" w:color="auto"/>
        <w:right w:val="none" w:sz="0" w:space="0" w:color="auto"/>
      </w:divBdr>
    </w:div>
    <w:div w:id="707880826">
      <w:bodyDiv w:val="1"/>
      <w:marLeft w:val="0"/>
      <w:marRight w:val="0"/>
      <w:marTop w:val="0"/>
      <w:marBottom w:val="0"/>
      <w:divBdr>
        <w:top w:val="none" w:sz="0" w:space="0" w:color="auto"/>
        <w:left w:val="none" w:sz="0" w:space="0" w:color="auto"/>
        <w:bottom w:val="none" w:sz="0" w:space="0" w:color="auto"/>
        <w:right w:val="none" w:sz="0" w:space="0" w:color="auto"/>
      </w:divBdr>
    </w:div>
    <w:div w:id="772211779">
      <w:bodyDiv w:val="1"/>
      <w:marLeft w:val="0"/>
      <w:marRight w:val="0"/>
      <w:marTop w:val="0"/>
      <w:marBottom w:val="0"/>
      <w:divBdr>
        <w:top w:val="none" w:sz="0" w:space="0" w:color="auto"/>
        <w:left w:val="none" w:sz="0" w:space="0" w:color="auto"/>
        <w:bottom w:val="none" w:sz="0" w:space="0" w:color="auto"/>
        <w:right w:val="none" w:sz="0" w:space="0" w:color="auto"/>
      </w:divBdr>
    </w:div>
    <w:div w:id="1067844285">
      <w:bodyDiv w:val="1"/>
      <w:marLeft w:val="0"/>
      <w:marRight w:val="0"/>
      <w:marTop w:val="0"/>
      <w:marBottom w:val="0"/>
      <w:divBdr>
        <w:top w:val="none" w:sz="0" w:space="0" w:color="auto"/>
        <w:left w:val="none" w:sz="0" w:space="0" w:color="auto"/>
        <w:bottom w:val="none" w:sz="0" w:space="0" w:color="auto"/>
        <w:right w:val="none" w:sz="0" w:space="0" w:color="auto"/>
      </w:divBdr>
    </w:div>
    <w:div w:id="1528714203">
      <w:bodyDiv w:val="1"/>
      <w:marLeft w:val="0"/>
      <w:marRight w:val="0"/>
      <w:marTop w:val="0"/>
      <w:marBottom w:val="0"/>
      <w:divBdr>
        <w:top w:val="none" w:sz="0" w:space="0" w:color="auto"/>
        <w:left w:val="none" w:sz="0" w:space="0" w:color="auto"/>
        <w:bottom w:val="none" w:sz="0" w:space="0" w:color="auto"/>
        <w:right w:val="none" w:sz="0" w:space="0" w:color="auto"/>
      </w:divBdr>
    </w:div>
    <w:div w:id="1590625353">
      <w:bodyDiv w:val="1"/>
      <w:marLeft w:val="0"/>
      <w:marRight w:val="0"/>
      <w:marTop w:val="0"/>
      <w:marBottom w:val="0"/>
      <w:divBdr>
        <w:top w:val="none" w:sz="0" w:space="0" w:color="auto"/>
        <w:left w:val="none" w:sz="0" w:space="0" w:color="auto"/>
        <w:bottom w:val="none" w:sz="0" w:space="0" w:color="auto"/>
        <w:right w:val="none" w:sz="0" w:space="0" w:color="auto"/>
      </w:divBdr>
    </w:div>
    <w:div w:id="1600990670">
      <w:bodyDiv w:val="1"/>
      <w:marLeft w:val="0"/>
      <w:marRight w:val="0"/>
      <w:marTop w:val="0"/>
      <w:marBottom w:val="0"/>
      <w:divBdr>
        <w:top w:val="none" w:sz="0" w:space="0" w:color="auto"/>
        <w:left w:val="none" w:sz="0" w:space="0" w:color="auto"/>
        <w:bottom w:val="none" w:sz="0" w:space="0" w:color="auto"/>
        <w:right w:val="none" w:sz="0" w:space="0" w:color="auto"/>
      </w:divBdr>
    </w:div>
    <w:div w:id="1838958802">
      <w:bodyDiv w:val="1"/>
      <w:marLeft w:val="0"/>
      <w:marRight w:val="0"/>
      <w:marTop w:val="0"/>
      <w:marBottom w:val="0"/>
      <w:divBdr>
        <w:top w:val="none" w:sz="0" w:space="0" w:color="auto"/>
        <w:left w:val="none" w:sz="0" w:space="0" w:color="auto"/>
        <w:bottom w:val="none" w:sz="0" w:space="0" w:color="auto"/>
        <w:right w:val="none" w:sz="0" w:space="0" w:color="auto"/>
      </w:divBdr>
    </w:div>
    <w:div w:id="19945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2688/wellcomeopenres.16863.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d.ac.uk/salvese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88A9-F69C-4077-B587-933615C6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DAVIDSON Susan</cp:lastModifiedBy>
  <cp:revision>2</cp:revision>
  <cp:lastPrinted>2021-04-12T16:19:00Z</cp:lastPrinted>
  <dcterms:created xsi:type="dcterms:W3CDTF">2021-09-22T10:26:00Z</dcterms:created>
  <dcterms:modified xsi:type="dcterms:W3CDTF">2021-09-22T10:26:00Z</dcterms:modified>
</cp:coreProperties>
</file>