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72"/>
        <w:gridCol w:w="1566"/>
      </w:tblGrid>
      <w:tr w:rsidR="0034085B" w:rsidTr="00D06226">
        <w:tc>
          <w:tcPr>
            <w:tcW w:w="8748" w:type="dxa"/>
            <w:vAlign w:val="center"/>
          </w:tcPr>
          <w:p w:rsidR="0034085B" w:rsidRPr="00657570" w:rsidRDefault="0034085B" w:rsidP="0061366D">
            <w:pPr>
              <w:spacing w:line="276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657570">
              <w:rPr>
                <w:rFonts w:ascii="Arial Black" w:hAnsi="Arial Black" w:cs="Arial"/>
                <w:sz w:val="28"/>
                <w:szCs w:val="28"/>
              </w:rPr>
              <w:t>Student Disability Service</w:t>
            </w:r>
          </w:p>
          <w:p w:rsidR="0034085B" w:rsidRPr="00657570" w:rsidRDefault="0034085B" w:rsidP="0061366D">
            <w:pPr>
              <w:spacing w:line="276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57570">
              <w:rPr>
                <w:rFonts w:ascii="Arial Black" w:hAnsi="Arial Black" w:cs="Arial"/>
                <w:sz w:val="28"/>
                <w:szCs w:val="28"/>
              </w:rPr>
              <w:t>Workin</w:t>
            </w:r>
            <w:r w:rsidR="00657570" w:rsidRPr="00657570">
              <w:rPr>
                <w:rFonts w:ascii="Arial Black" w:hAnsi="Arial Black" w:cs="Arial"/>
                <w:sz w:val="28"/>
                <w:szCs w:val="28"/>
              </w:rPr>
              <w:t xml:space="preserve">g with a </w:t>
            </w:r>
            <w:r w:rsidR="00657570">
              <w:rPr>
                <w:rFonts w:ascii="Arial Black" w:hAnsi="Arial Black" w:cs="Arial"/>
                <w:sz w:val="28"/>
                <w:szCs w:val="28"/>
              </w:rPr>
              <w:t>BSL</w:t>
            </w:r>
            <w:r w:rsidR="00657570" w:rsidRPr="00657570">
              <w:rPr>
                <w:rFonts w:ascii="Arial Black" w:hAnsi="Arial Black" w:cs="Arial"/>
                <w:sz w:val="28"/>
                <w:szCs w:val="28"/>
              </w:rPr>
              <w:t>/</w:t>
            </w:r>
            <w:r w:rsidRPr="00657570">
              <w:rPr>
                <w:rFonts w:ascii="Arial Black" w:hAnsi="Arial Black" w:cs="Arial"/>
                <w:sz w:val="28"/>
                <w:szCs w:val="28"/>
              </w:rPr>
              <w:t>English Interpreter</w:t>
            </w:r>
          </w:p>
        </w:tc>
        <w:tc>
          <w:tcPr>
            <w:tcW w:w="1106" w:type="dxa"/>
            <w:vAlign w:val="center"/>
          </w:tcPr>
          <w:p w:rsidR="0034085B" w:rsidRDefault="0034085B" w:rsidP="006136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1EEBAA" wp14:editId="0A43A87C">
                  <wp:extent cx="847725" cy="847725"/>
                  <wp:effectExtent l="0" t="0" r="9525" b="9525"/>
                  <wp:docPr id="1" name="Picture 1" descr="scan-cropped2col-trans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-cropped2col-trans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5B" w:rsidRDefault="0034085B" w:rsidP="0061366D">
      <w:pPr>
        <w:spacing w:after="0" w:line="276" w:lineRule="auto"/>
        <w:ind w:left="144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</w:t>
      </w:r>
      <w:r w:rsidRPr="0034085B">
        <w:rPr>
          <w:rFonts w:ascii="Arial Black" w:hAnsi="Arial Black" w:cs="Arial"/>
          <w:sz w:val="28"/>
          <w:szCs w:val="28"/>
        </w:rPr>
        <w:t xml:space="preserve"> </w:t>
      </w:r>
    </w:p>
    <w:p w:rsidR="001407E1" w:rsidRDefault="001407E1" w:rsidP="006136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07E1">
        <w:rPr>
          <w:rFonts w:ascii="Arial" w:hAnsi="Arial" w:cs="Arial"/>
          <w:sz w:val="24"/>
          <w:szCs w:val="24"/>
        </w:rPr>
        <w:t xml:space="preserve">This </w:t>
      </w:r>
      <w:r w:rsidR="00AC7CF0">
        <w:rPr>
          <w:rFonts w:ascii="Arial" w:hAnsi="Arial" w:cs="Arial"/>
          <w:sz w:val="24"/>
          <w:szCs w:val="24"/>
        </w:rPr>
        <w:t>guidance</w:t>
      </w:r>
      <w:bookmarkStart w:id="0" w:name="_GoBack"/>
      <w:bookmarkEnd w:id="0"/>
      <w:r w:rsidRPr="001407E1">
        <w:rPr>
          <w:rFonts w:ascii="Arial" w:hAnsi="Arial" w:cs="Arial"/>
          <w:sz w:val="24"/>
          <w:szCs w:val="24"/>
        </w:rPr>
        <w:t xml:space="preserve"> is aimed at </w:t>
      </w:r>
      <w:r>
        <w:rPr>
          <w:rFonts w:ascii="Arial" w:hAnsi="Arial" w:cs="Arial"/>
          <w:sz w:val="24"/>
          <w:szCs w:val="24"/>
        </w:rPr>
        <w:t>lecturers and tutors working with studen</w:t>
      </w:r>
      <w:r w:rsidR="00323ADE">
        <w:rPr>
          <w:rFonts w:ascii="Arial" w:hAnsi="Arial" w:cs="Arial"/>
          <w:sz w:val="24"/>
          <w:szCs w:val="24"/>
        </w:rPr>
        <w:t>ts who use British Sign Language</w:t>
      </w:r>
      <w:r w:rsidR="00657570">
        <w:rPr>
          <w:rFonts w:ascii="Arial" w:hAnsi="Arial" w:cs="Arial"/>
          <w:sz w:val="24"/>
          <w:szCs w:val="24"/>
        </w:rPr>
        <w:t xml:space="preserve"> (BSL)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366D" w:rsidRPr="001407E1" w:rsidRDefault="0061366D" w:rsidP="0061366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00EC6" w:rsidRPr="00977C5C" w:rsidRDefault="00900EC6" w:rsidP="0061366D">
      <w:pPr>
        <w:spacing w:after="0" w:line="276" w:lineRule="auto"/>
        <w:rPr>
          <w:rFonts w:ascii="Arial" w:hAnsi="Arial" w:cs="Arial"/>
          <w:sz w:val="8"/>
          <w:szCs w:val="8"/>
        </w:rPr>
      </w:pPr>
    </w:p>
    <w:p w:rsidR="00BC5437" w:rsidRPr="0061366D" w:rsidRDefault="00BC5437" w:rsidP="0061366D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1366D">
        <w:rPr>
          <w:rFonts w:ascii="Arial" w:hAnsi="Arial" w:cs="Arial"/>
          <w:b/>
          <w:sz w:val="28"/>
          <w:szCs w:val="28"/>
        </w:rPr>
        <w:t xml:space="preserve">What </w:t>
      </w:r>
      <w:r w:rsidR="00977C5C" w:rsidRPr="0061366D">
        <w:rPr>
          <w:rFonts w:ascii="Arial" w:hAnsi="Arial" w:cs="Arial"/>
          <w:b/>
          <w:sz w:val="28"/>
          <w:szCs w:val="28"/>
        </w:rPr>
        <w:t xml:space="preserve">BSL/English </w:t>
      </w:r>
      <w:r w:rsidRPr="0061366D">
        <w:rPr>
          <w:rFonts w:ascii="Arial" w:hAnsi="Arial" w:cs="Arial"/>
          <w:b/>
          <w:sz w:val="28"/>
          <w:szCs w:val="28"/>
        </w:rPr>
        <w:t xml:space="preserve">interpreters </w:t>
      </w:r>
      <w:proofErr w:type="gramStart"/>
      <w:r w:rsidR="001407E1" w:rsidRPr="0061366D">
        <w:rPr>
          <w:rFonts w:ascii="Arial" w:hAnsi="Arial" w:cs="Arial"/>
          <w:b/>
          <w:sz w:val="28"/>
          <w:szCs w:val="28"/>
        </w:rPr>
        <w:t>do</w:t>
      </w:r>
      <w:proofErr w:type="gramEnd"/>
      <w:r w:rsidRPr="0061366D">
        <w:rPr>
          <w:rFonts w:ascii="Arial" w:hAnsi="Arial" w:cs="Arial"/>
          <w:b/>
          <w:sz w:val="28"/>
          <w:szCs w:val="28"/>
        </w:rPr>
        <w:t xml:space="preserve"> </w:t>
      </w:r>
    </w:p>
    <w:p w:rsidR="00977C5C" w:rsidRPr="00977C5C" w:rsidRDefault="00977C5C" w:rsidP="006136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Interpreters are there for the benefit of lecturers and tutors as well as for the Deaf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student. They will:</w:t>
      </w:r>
    </w:p>
    <w:p w:rsidR="00900EC6" w:rsidRPr="001407E1" w:rsidRDefault="00977C5C" w:rsidP="006136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5437" w:rsidRPr="001407E1">
        <w:rPr>
          <w:rFonts w:ascii="Arial" w:hAnsi="Arial" w:cs="Arial"/>
          <w:sz w:val="24"/>
          <w:szCs w:val="24"/>
        </w:rPr>
        <w:t>ranslate into British Sign Language</w:t>
      </w:r>
      <w:r w:rsidR="006F35F3">
        <w:rPr>
          <w:rFonts w:ascii="Arial" w:hAnsi="Arial" w:cs="Arial"/>
          <w:sz w:val="24"/>
          <w:szCs w:val="24"/>
        </w:rPr>
        <w:t xml:space="preserve"> </w:t>
      </w:r>
      <w:r w:rsidR="001407E1">
        <w:rPr>
          <w:rFonts w:ascii="Arial" w:hAnsi="Arial" w:cs="Arial"/>
          <w:sz w:val="24"/>
          <w:szCs w:val="24"/>
        </w:rPr>
        <w:t>(BSL)</w:t>
      </w:r>
      <w:r w:rsidR="00BC5437" w:rsidRPr="001407E1">
        <w:rPr>
          <w:rFonts w:ascii="Arial" w:hAnsi="Arial" w:cs="Arial"/>
          <w:sz w:val="24"/>
          <w:szCs w:val="24"/>
        </w:rPr>
        <w:t xml:space="preserve"> what is said in lectures, seminars, tutorials </w:t>
      </w:r>
      <w:proofErr w:type="spellStart"/>
      <w:r w:rsidR="00BC5437" w:rsidRPr="001407E1">
        <w:rPr>
          <w:rFonts w:ascii="Arial" w:hAnsi="Arial" w:cs="Arial"/>
          <w:sz w:val="24"/>
          <w:szCs w:val="24"/>
        </w:rPr>
        <w:t>etc</w:t>
      </w:r>
      <w:proofErr w:type="spellEnd"/>
    </w:p>
    <w:p w:rsidR="001407E1" w:rsidRDefault="00977C5C" w:rsidP="006136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C5437" w:rsidRPr="001407E1">
        <w:rPr>
          <w:rFonts w:ascii="Arial" w:hAnsi="Arial" w:cs="Arial"/>
          <w:sz w:val="24"/>
          <w:szCs w:val="24"/>
        </w:rPr>
        <w:t>ranslate</w:t>
      </w:r>
      <w:proofErr w:type="gramEnd"/>
      <w:r w:rsidR="00BC5437" w:rsidRPr="001407E1">
        <w:rPr>
          <w:rFonts w:ascii="Arial" w:hAnsi="Arial" w:cs="Arial"/>
          <w:sz w:val="24"/>
          <w:szCs w:val="24"/>
        </w:rPr>
        <w:t xml:space="preserve"> into spoken English </w:t>
      </w:r>
      <w:r w:rsidR="00323ADE">
        <w:rPr>
          <w:rFonts w:ascii="Arial" w:hAnsi="Arial" w:cs="Arial"/>
          <w:sz w:val="24"/>
          <w:szCs w:val="24"/>
        </w:rPr>
        <w:t>the</w:t>
      </w:r>
      <w:r w:rsidR="00BC5437" w:rsidRPr="001407E1">
        <w:rPr>
          <w:rFonts w:ascii="Arial" w:hAnsi="Arial" w:cs="Arial"/>
          <w:sz w:val="24"/>
          <w:szCs w:val="24"/>
        </w:rPr>
        <w:t xml:space="preserve"> BSL contributions of Deaf students</w:t>
      </w:r>
      <w:r w:rsidR="001407E1" w:rsidRPr="001407E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407E1" w:rsidRPr="001407E1">
        <w:rPr>
          <w:rFonts w:ascii="Arial" w:hAnsi="Arial" w:cs="Arial"/>
          <w:sz w:val="24"/>
          <w:szCs w:val="24"/>
        </w:rPr>
        <w:t>eg</w:t>
      </w:r>
      <w:proofErr w:type="spellEnd"/>
      <w:r w:rsidR="001407E1" w:rsidRPr="001407E1">
        <w:rPr>
          <w:rFonts w:ascii="Arial" w:hAnsi="Arial" w:cs="Arial"/>
          <w:sz w:val="24"/>
          <w:szCs w:val="24"/>
        </w:rPr>
        <w:t xml:space="preserve"> questions, comments, presentations </w:t>
      </w:r>
      <w:proofErr w:type="spellStart"/>
      <w:r w:rsidR="001407E1" w:rsidRPr="001407E1">
        <w:rPr>
          <w:rFonts w:ascii="Arial" w:hAnsi="Arial" w:cs="Arial"/>
          <w:sz w:val="24"/>
          <w:szCs w:val="24"/>
        </w:rPr>
        <w:t>etc</w:t>
      </w:r>
      <w:proofErr w:type="spellEnd"/>
      <w:r w:rsidR="00085AB1">
        <w:rPr>
          <w:rFonts w:ascii="Arial" w:hAnsi="Arial" w:cs="Arial"/>
          <w:sz w:val="24"/>
          <w:szCs w:val="24"/>
        </w:rPr>
        <w:t>)</w:t>
      </w:r>
      <w:r w:rsidR="001407E1" w:rsidRPr="001407E1">
        <w:rPr>
          <w:rFonts w:ascii="Arial" w:hAnsi="Arial" w:cs="Arial"/>
          <w:sz w:val="24"/>
          <w:szCs w:val="24"/>
        </w:rPr>
        <w:t>.</w:t>
      </w:r>
    </w:p>
    <w:p w:rsidR="00BC5437" w:rsidRDefault="00977C5C" w:rsidP="0061366D">
      <w:pPr>
        <w:pStyle w:val="ListParagraph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23ADE" w:rsidRPr="00323ADE">
        <w:rPr>
          <w:rFonts w:ascii="Arial" w:hAnsi="Arial" w:cs="Arial"/>
          <w:sz w:val="24"/>
          <w:szCs w:val="24"/>
        </w:rPr>
        <w:t>dhere to a professional code of conduct, which includes issues of quality and confidentiality</w:t>
      </w:r>
    </w:p>
    <w:p w:rsidR="00323ADE" w:rsidRPr="00323ADE" w:rsidRDefault="00323ADE" w:rsidP="006136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can also sometimes advise on interpreting issues, as appropriate to individual situations. </w:t>
      </w:r>
    </w:p>
    <w:p w:rsidR="001407E1" w:rsidRPr="0061366D" w:rsidRDefault="001407E1" w:rsidP="0061366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407E1" w:rsidRPr="0061366D" w:rsidRDefault="001407E1" w:rsidP="0061366D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1366D">
        <w:rPr>
          <w:rFonts w:ascii="Arial" w:hAnsi="Arial" w:cs="Arial"/>
          <w:b/>
          <w:sz w:val="28"/>
          <w:szCs w:val="28"/>
        </w:rPr>
        <w:t xml:space="preserve">What </w:t>
      </w:r>
      <w:r w:rsidR="00977C5C" w:rsidRPr="0061366D">
        <w:rPr>
          <w:rFonts w:ascii="Arial" w:hAnsi="Arial" w:cs="Arial"/>
          <w:b/>
          <w:sz w:val="28"/>
          <w:szCs w:val="28"/>
        </w:rPr>
        <w:t xml:space="preserve">BSL/English </w:t>
      </w:r>
      <w:r w:rsidRPr="0061366D">
        <w:rPr>
          <w:rFonts w:ascii="Arial" w:hAnsi="Arial" w:cs="Arial"/>
          <w:b/>
          <w:sz w:val="28"/>
          <w:szCs w:val="28"/>
        </w:rPr>
        <w:t xml:space="preserve">interpreters </w:t>
      </w:r>
      <w:r w:rsidRPr="0061366D">
        <w:rPr>
          <w:rFonts w:ascii="Arial" w:hAnsi="Arial" w:cs="Arial"/>
          <w:b/>
          <w:sz w:val="28"/>
          <w:szCs w:val="28"/>
          <w:u w:val="single"/>
        </w:rPr>
        <w:t xml:space="preserve">don’t </w:t>
      </w:r>
      <w:proofErr w:type="gramStart"/>
      <w:r w:rsidRPr="0061366D">
        <w:rPr>
          <w:rFonts w:ascii="Arial" w:hAnsi="Arial" w:cs="Arial"/>
          <w:b/>
          <w:sz w:val="28"/>
          <w:szCs w:val="28"/>
        </w:rPr>
        <w:t>do</w:t>
      </w:r>
      <w:proofErr w:type="gramEnd"/>
    </w:p>
    <w:p w:rsidR="00BC5437" w:rsidRDefault="00323ADE" w:rsidP="0061366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opinions or join in discussions in their own right</w:t>
      </w:r>
    </w:p>
    <w:p w:rsidR="001407E1" w:rsidRDefault="001407E1" w:rsidP="0061366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on behalf of the student</w:t>
      </w:r>
    </w:p>
    <w:p w:rsidR="00323ADE" w:rsidRPr="0061366D" w:rsidRDefault="00323ADE" w:rsidP="0061366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23ADE" w:rsidRPr="0061366D" w:rsidRDefault="00977C5C" w:rsidP="0061366D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1366D">
        <w:rPr>
          <w:rFonts w:ascii="Arial" w:hAnsi="Arial" w:cs="Arial"/>
          <w:b/>
          <w:sz w:val="28"/>
          <w:szCs w:val="28"/>
        </w:rPr>
        <w:t>How to work with an interpreter</w:t>
      </w:r>
    </w:p>
    <w:p w:rsidR="00DD56DC" w:rsidRPr="00DD56DC" w:rsidRDefault="00085AB1" w:rsidP="006136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BSL is a separate language with its own grammatical structure.  As with other interpreting situations between two languages, processing is complex and skilled.  </w:t>
      </w:r>
    </w:p>
    <w:p w:rsidR="0061366D" w:rsidRDefault="00085AB1" w:rsidP="006136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implications are as follows:</w:t>
      </w:r>
    </w:p>
    <w:p w:rsidR="00085AB1" w:rsidRPr="0061366D" w:rsidRDefault="00977C5C" w:rsidP="0061366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61366D">
        <w:rPr>
          <w:rFonts w:ascii="Arial" w:hAnsi="Arial" w:cs="Arial"/>
          <w:b/>
          <w:sz w:val="24"/>
          <w:szCs w:val="24"/>
        </w:rPr>
        <w:t xml:space="preserve">1. </w:t>
      </w:r>
      <w:r w:rsidR="00085AB1" w:rsidRPr="0061366D">
        <w:rPr>
          <w:rFonts w:ascii="Arial" w:hAnsi="Arial" w:cs="Arial"/>
          <w:b/>
          <w:sz w:val="24"/>
          <w:szCs w:val="24"/>
        </w:rPr>
        <w:t>Advance information</w:t>
      </w:r>
    </w:p>
    <w:p w:rsidR="00DB2BCB" w:rsidRPr="008E598F" w:rsidRDefault="005912BF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E598F">
        <w:rPr>
          <w:rFonts w:ascii="Arial" w:hAnsi="Arial" w:cs="Arial"/>
          <w:sz w:val="24"/>
          <w:szCs w:val="24"/>
        </w:rPr>
        <w:t>Make sure i</w:t>
      </w:r>
      <w:r w:rsidR="00323ADE" w:rsidRPr="008E598F">
        <w:rPr>
          <w:rFonts w:ascii="Arial" w:hAnsi="Arial" w:cs="Arial"/>
          <w:sz w:val="24"/>
          <w:szCs w:val="24"/>
        </w:rPr>
        <w:t xml:space="preserve">nterpreters have as much advance information as possible, so that they can </w:t>
      </w:r>
      <w:r w:rsidR="00DD56DC" w:rsidRPr="008E598F">
        <w:rPr>
          <w:rFonts w:ascii="Arial" w:hAnsi="Arial" w:cs="Arial"/>
          <w:sz w:val="24"/>
          <w:szCs w:val="24"/>
        </w:rPr>
        <w:t xml:space="preserve">prepare </w:t>
      </w:r>
      <w:r w:rsidR="00085AB1" w:rsidRPr="008E598F">
        <w:rPr>
          <w:rFonts w:ascii="Arial" w:hAnsi="Arial" w:cs="Arial"/>
          <w:sz w:val="24"/>
          <w:szCs w:val="24"/>
        </w:rPr>
        <w:t>for unfamiliar vocabulary and areas of knowledge.</w:t>
      </w:r>
    </w:p>
    <w:p w:rsidR="00977C5C" w:rsidRPr="0061366D" w:rsidRDefault="008E598F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E598F">
        <w:rPr>
          <w:rFonts w:ascii="Arial" w:hAnsi="Arial" w:cs="Arial"/>
          <w:sz w:val="24"/>
          <w:szCs w:val="24"/>
        </w:rPr>
        <w:t>Give</w:t>
      </w:r>
      <w:r w:rsidR="00D77CB9" w:rsidRPr="008E598F">
        <w:rPr>
          <w:rFonts w:ascii="Arial" w:hAnsi="Arial" w:cs="Arial"/>
          <w:sz w:val="24"/>
          <w:szCs w:val="24"/>
        </w:rPr>
        <w:t xml:space="preserve"> interpreters prior access to any film extracts you may be showing in class.  Hopefully the films will be subtitled –</w:t>
      </w:r>
      <w:r>
        <w:rPr>
          <w:rFonts w:ascii="Arial" w:hAnsi="Arial" w:cs="Arial"/>
          <w:sz w:val="24"/>
          <w:szCs w:val="24"/>
        </w:rPr>
        <w:t xml:space="preserve"> but, if so</w:t>
      </w:r>
      <w:r w:rsidR="00D77CB9" w:rsidRPr="008E598F">
        <w:rPr>
          <w:rFonts w:ascii="Arial" w:hAnsi="Arial" w:cs="Arial"/>
          <w:sz w:val="24"/>
          <w:szCs w:val="24"/>
        </w:rPr>
        <w:t xml:space="preserve">, there </w:t>
      </w:r>
      <w:r>
        <w:rPr>
          <w:rFonts w:ascii="Arial" w:hAnsi="Arial" w:cs="Arial"/>
          <w:sz w:val="24"/>
          <w:szCs w:val="24"/>
        </w:rPr>
        <w:t xml:space="preserve">still </w:t>
      </w:r>
      <w:r w:rsidR="00D77CB9" w:rsidRPr="008E598F">
        <w:rPr>
          <w:rFonts w:ascii="Arial" w:hAnsi="Arial" w:cs="Arial"/>
          <w:sz w:val="24"/>
          <w:szCs w:val="24"/>
        </w:rPr>
        <w:t>may be a need for at least some of the content to be interpreted</w:t>
      </w:r>
      <w:r w:rsidRPr="008E598F">
        <w:rPr>
          <w:rFonts w:ascii="Arial" w:hAnsi="Arial" w:cs="Arial"/>
          <w:sz w:val="24"/>
          <w:szCs w:val="24"/>
        </w:rPr>
        <w:t xml:space="preserve"> into BSL.</w:t>
      </w:r>
      <w:r w:rsidR="00D77CB9" w:rsidRPr="008E598F">
        <w:rPr>
          <w:rFonts w:ascii="Arial" w:hAnsi="Arial" w:cs="Arial"/>
          <w:sz w:val="24"/>
          <w:szCs w:val="24"/>
        </w:rPr>
        <w:t xml:space="preserve">  </w:t>
      </w:r>
    </w:p>
    <w:p w:rsidR="0061366D" w:rsidRDefault="0061366D" w:rsidP="0061366D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:rsidR="0061366D" w:rsidRDefault="006136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F310B" w:rsidRPr="0061366D" w:rsidRDefault="0061366D" w:rsidP="0061366D">
      <w:p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CF310B" w:rsidRPr="0061366D">
        <w:rPr>
          <w:rFonts w:ascii="Arial" w:hAnsi="Arial" w:cs="Arial"/>
          <w:b/>
          <w:sz w:val="24"/>
          <w:szCs w:val="24"/>
        </w:rPr>
        <w:t>Positioning</w:t>
      </w:r>
    </w:p>
    <w:p w:rsidR="00323ADE" w:rsidRPr="00CF310B" w:rsidRDefault="00CF310B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guided by the student and interpreter</w:t>
      </w:r>
      <w:r w:rsidR="00175EBD">
        <w:rPr>
          <w:rFonts w:ascii="Arial" w:hAnsi="Arial" w:cs="Arial"/>
          <w:sz w:val="24"/>
          <w:szCs w:val="24"/>
        </w:rPr>
        <w:t xml:space="preserve"> as to where they should sit.  Situations will vary in terms of optimal communication conditions, but t</w:t>
      </w:r>
      <w:r>
        <w:rPr>
          <w:rFonts w:ascii="Arial" w:hAnsi="Arial" w:cs="Arial"/>
          <w:sz w:val="24"/>
          <w:szCs w:val="24"/>
        </w:rPr>
        <w:t xml:space="preserve">here should </w:t>
      </w:r>
      <w:r w:rsidR="00175EBD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be light on the interpreter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r w:rsidR="00357C23">
        <w:rPr>
          <w:rFonts w:ascii="Arial" w:hAnsi="Arial" w:cs="Arial"/>
          <w:sz w:val="24"/>
          <w:szCs w:val="24"/>
        </w:rPr>
        <w:t xml:space="preserve">positioned </w:t>
      </w:r>
      <w:r w:rsidR="00175EBD">
        <w:rPr>
          <w:rFonts w:ascii="Arial" w:hAnsi="Arial" w:cs="Arial"/>
          <w:sz w:val="24"/>
          <w:szCs w:val="24"/>
        </w:rPr>
        <w:t>in front of a window with the light behind them)</w:t>
      </w:r>
      <w:r>
        <w:rPr>
          <w:rFonts w:ascii="Arial" w:hAnsi="Arial" w:cs="Arial"/>
          <w:sz w:val="24"/>
          <w:szCs w:val="24"/>
        </w:rPr>
        <w:t xml:space="preserve">.  The student and interpreter will know what will work best.  </w:t>
      </w:r>
      <w:r w:rsidR="00085AB1" w:rsidRPr="00CF310B">
        <w:rPr>
          <w:rFonts w:ascii="Arial" w:hAnsi="Arial" w:cs="Arial"/>
          <w:b/>
          <w:sz w:val="24"/>
          <w:szCs w:val="24"/>
        </w:rPr>
        <w:br/>
      </w:r>
    </w:p>
    <w:p w:rsidR="00085AB1" w:rsidRPr="00726BD1" w:rsidRDefault="00726BD1" w:rsidP="00726BD1">
      <w:p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="005912BF" w:rsidRPr="00726BD1">
        <w:rPr>
          <w:rFonts w:ascii="Arial" w:hAnsi="Arial" w:cs="Arial"/>
          <w:b/>
          <w:sz w:val="24"/>
          <w:szCs w:val="24"/>
        </w:rPr>
        <w:t>During</w:t>
      </w:r>
      <w:proofErr w:type="gramEnd"/>
      <w:r w:rsidR="005912BF" w:rsidRPr="00726BD1">
        <w:rPr>
          <w:rFonts w:ascii="Arial" w:hAnsi="Arial" w:cs="Arial"/>
          <w:b/>
          <w:sz w:val="24"/>
          <w:szCs w:val="24"/>
        </w:rPr>
        <w:t xml:space="preserve"> the lecture or group session </w:t>
      </w:r>
    </w:p>
    <w:p w:rsidR="00085AB1" w:rsidRDefault="005912BF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only one person speaks at a time.  This c</w:t>
      </w:r>
      <w:r w:rsidR="007157A1">
        <w:rPr>
          <w:rFonts w:ascii="Arial" w:hAnsi="Arial" w:cs="Arial"/>
          <w:sz w:val="24"/>
          <w:szCs w:val="24"/>
        </w:rPr>
        <w:t>an be really difficult in quick-</w:t>
      </w:r>
      <w:r>
        <w:rPr>
          <w:rFonts w:ascii="Arial" w:hAnsi="Arial" w:cs="Arial"/>
          <w:sz w:val="24"/>
          <w:szCs w:val="24"/>
        </w:rPr>
        <w:t>fire small group seminars, but it is vital because only one message</w:t>
      </w:r>
      <w:r w:rsidR="0061366D">
        <w:rPr>
          <w:rFonts w:ascii="Arial" w:hAnsi="Arial" w:cs="Arial"/>
          <w:sz w:val="24"/>
          <w:szCs w:val="24"/>
        </w:rPr>
        <w:t xml:space="preserve"> can be interpreted at a time. </w:t>
      </w:r>
    </w:p>
    <w:p w:rsidR="005912BF" w:rsidRDefault="005912BF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that there are breaks in a session. Interpreting </w:t>
      </w:r>
      <w:r w:rsidR="00DB2BCB">
        <w:rPr>
          <w:rFonts w:ascii="Arial" w:hAnsi="Arial" w:cs="Arial"/>
          <w:sz w:val="24"/>
          <w:szCs w:val="24"/>
        </w:rPr>
        <w:t xml:space="preserve">(and watching interpreters) </w:t>
      </w:r>
      <w:r>
        <w:rPr>
          <w:rFonts w:ascii="Arial" w:hAnsi="Arial" w:cs="Arial"/>
          <w:sz w:val="24"/>
          <w:szCs w:val="24"/>
        </w:rPr>
        <w:t>requires intense concentration and the optimum period of interpreting is 20 minutes.  Interpreters can work longer than this, but over long periods the quality will inevitably suffer</w:t>
      </w:r>
      <w:r w:rsidR="00DB2BCB">
        <w:rPr>
          <w:rFonts w:ascii="Arial" w:hAnsi="Arial" w:cs="Arial"/>
          <w:sz w:val="24"/>
          <w:szCs w:val="24"/>
        </w:rPr>
        <w:t>, as well as the Deaf person’s capacity for taking in information</w:t>
      </w:r>
      <w:r w:rsidR="0061366D">
        <w:rPr>
          <w:rFonts w:ascii="Arial" w:hAnsi="Arial" w:cs="Arial"/>
          <w:sz w:val="24"/>
          <w:szCs w:val="24"/>
        </w:rPr>
        <w:t xml:space="preserve">.  </w:t>
      </w:r>
    </w:p>
    <w:p w:rsidR="00DB2BCB" w:rsidRDefault="005912BF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</w:t>
      </w:r>
      <w:r w:rsidR="00CF310B">
        <w:rPr>
          <w:rFonts w:ascii="Arial" w:hAnsi="Arial" w:cs="Arial"/>
          <w:sz w:val="24"/>
          <w:szCs w:val="24"/>
        </w:rPr>
        <w:t xml:space="preserve">‘wait times’ </w:t>
      </w:r>
      <w:r>
        <w:rPr>
          <w:rFonts w:ascii="Arial" w:hAnsi="Arial" w:cs="Arial"/>
          <w:sz w:val="24"/>
          <w:szCs w:val="24"/>
        </w:rPr>
        <w:t xml:space="preserve">when requiring </w:t>
      </w:r>
      <w:r w:rsidR="00CF310B">
        <w:rPr>
          <w:rFonts w:ascii="Arial" w:hAnsi="Arial" w:cs="Arial"/>
          <w:sz w:val="24"/>
          <w:szCs w:val="24"/>
        </w:rPr>
        <w:t>responses from</w:t>
      </w:r>
      <w:r>
        <w:rPr>
          <w:rFonts w:ascii="Arial" w:hAnsi="Arial" w:cs="Arial"/>
          <w:sz w:val="24"/>
          <w:szCs w:val="24"/>
        </w:rPr>
        <w:t xml:space="preserve"> </w:t>
      </w:r>
      <w:r w:rsidR="00CF310B">
        <w:rPr>
          <w:rFonts w:ascii="Arial" w:hAnsi="Arial" w:cs="Arial"/>
          <w:sz w:val="24"/>
          <w:szCs w:val="24"/>
        </w:rPr>
        <w:t xml:space="preserve">students in Q and A sessions and discussions. This is because interpreting involves a slight processing delay. </w:t>
      </w:r>
      <w:r>
        <w:rPr>
          <w:rFonts w:ascii="Arial" w:hAnsi="Arial" w:cs="Arial"/>
          <w:sz w:val="24"/>
          <w:szCs w:val="24"/>
        </w:rPr>
        <w:t xml:space="preserve">It is notoriously difficult </w:t>
      </w:r>
      <w:r w:rsidR="00357C23">
        <w:rPr>
          <w:rFonts w:ascii="Arial" w:hAnsi="Arial" w:cs="Arial"/>
          <w:sz w:val="24"/>
          <w:szCs w:val="24"/>
        </w:rPr>
        <w:t xml:space="preserve">for lecturers </w:t>
      </w:r>
      <w:r>
        <w:rPr>
          <w:rFonts w:ascii="Arial" w:hAnsi="Arial" w:cs="Arial"/>
          <w:sz w:val="24"/>
          <w:szCs w:val="24"/>
        </w:rPr>
        <w:t xml:space="preserve">to consistently </w:t>
      </w:r>
      <w:r w:rsidR="00357C23">
        <w:rPr>
          <w:rFonts w:ascii="Arial" w:hAnsi="Arial" w:cs="Arial"/>
          <w:sz w:val="24"/>
          <w:szCs w:val="24"/>
        </w:rPr>
        <w:t>build in these wait times</w:t>
      </w:r>
      <w:r w:rsidR="00CF310B">
        <w:rPr>
          <w:rFonts w:ascii="Arial" w:hAnsi="Arial" w:cs="Arial"/>
          <w:sz w:val="24"/>
          <w:szCs w:val="24"/>
        </w:rPr>
        <w:t xml:space="preserve">, but it is essential for Deaf students’ </w:t>
      </w:r>
      <w:r w:rsidR="00357C23">
        <w:rPr>
          <w:rFonts w:ascii="Arial" w:hAnsi="Arial" w:cs="Arial"/>
          <w:sz w:val="24"/>
          <w:szCs w:val="24"/>
        </w:rPr>
        <w:t xml:space="preserve">full </w:t>
      </w:r>
      <w:r w:rsidR="00CF310B">
        <w:rPr>
          <w:rFonts w:ascii="Arial" w:hAnsi="Arial" w:cs="Arial"/>
          <w:sz w:val="24"/>
          <w:szCs w:val="24"/>
        </w:rPr>
        <w:t xml:space="preserve">inclusion. </w:t>
      </w:r>
    </w:p>
    <w:p w:rsidR="00CF310B" w:rsidRDefault="00DB2BCB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speak at the same time as demonstrating or</w:t>
      </w:r>
      <w:r w:rsidR="007157A1">
        <w:rPr>
          <w:rFonts w:ascii="Arial" w:hAnsi="Arial" w:cs="Arial"/>
          <w:sz w:val="24"/>
          <w:szCs w:val="24"/>
        </w:rPr>
        <w:t xml:space="preserve"> pointing to materials such as </w:t>
      </w:r>
      <w:proofErr w:type="spellStart"/>
      <w:r w:rsidR="007157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owerpoints</w:t>
      </w:r>
      <w:proofErr w:type="spellEnd"/>
      <w:r>
        <w:rPr>
          <w:rFonts w:ascii="Arial" w:hAnsi="Arial" w:cs="Arial"/>
          <w:sz w:val="24"/>
          <w:szCs w:val="24"/>
        </w:rPr>
        <w:t xml:space="preserve"> slides etc. This is incredibly difficult to practice at first, as we </w:t>
      </w:r>
      <w:r w:rsidR="00B71442">
        <w:rPr>
          <w:rFonts w:ascii="Arial" w:hAnsi="Arial" w:cs="Arial"/>
          <w:sz w:val="24"/>
          <w:szCs w:val="24"/>
        </w:rPr>
        <w:t>routinely</w:t>
      </w:r>
      <w:r>
        <w:rPr>
          <w:rFonts w:ascii="Arial" w:hAnsi="Arial" w:cs="Arial"/>
          <w:sz w:val="24"/>
          <w:szCs w:val="24"/>
        </w:rPr>
        <w:t xml:space="preserve"> expect hearing students to take in a commentary while looking at something.  However, it’s simply not possible for the Deaf student to watch an interpreter and look elsewhere at the same time. </w:t>
      </w:r>
    </w:p>
    <w:p w:rsidR="00CF310B" w:rsidRDefault="00CF310B" w:rsidP="006136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prepared for the interpreter and/or the students to interrupt in order to clarify or repeat a point. </w:t>
      </w:r>
      <w:r>
        <w:rPr>
          <w:rFonts w:ascii="Arial" w:hAnsi="Arial" w:cs="Arial"/>
          <w:sz w:val="24"/>
          <w:szCs w:val="24"/>
        </w:rPr>
        <w:br/>
      </w:r>
    </w:p>
    <w:p w:rsidR="00CF310B" w:rsidRPr="00726BD1" w:rsidRDefault="00726BD1" w:rsidP="0061366D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84C1F" w:rsidRPr="00726BD1">
        <w:rPr>
          <w:rFonts w:ascii="Arial" w:hAnsi="Arial" w:cs="Arial"/>
          <w:b/>
          <w:sz w:val="24"/>
          <w:szCs w:val="24"/>
        </w:rPr>
        <w:t>Communicating directly</w:t>
      </w:r>
      <w:r w:rsidR="00D1671D" w:rsidRPr="00726BD1">
        <w:rPr>
          <w:rFonts w:ascii="Arial" w:hAnsi="Arial" w:cs="Arial"/>
          <w:b/>
          <w:sz w:val="24"/>
          <w:szCs w:val="24"/>
        </w:rPr>
        <w:t xml:space="preserve"> with the Deaf student</w:t>
      </w:r>
    </w:p>
    <w:p w:rsidR="00D84C1F" w:rsidRDefault="00357A62" w:rsidP="0061366D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4C1F">
        <w:rPr>
          <w:rFonts w:ascii="Arial" w:hAnsi="Arial" w:cs="Arial"/>
          <w:sz w:val="24"/>
          <w:szCs w:val="24"/>
        </w:rPr>
        <w:t xml:space="preserve">he student will be watching the interpreter, so there are some things to remember:  </w:t>
      </w:r>
    </w:p>
    <w:p w:rsidR="00B71442" w:rsidRPr="00D84C1F" w:rsidRDefault="00B71442" w:rsidP="0061366D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D84C1F" w:rsidRDefault="00D84C1F" w:rsidP="0061366D">
      <w:pPr>
        <w:pStyle w:val="ListParagraph"/>
        <w:numPr>
          <w:ilvl w:val="0"/>
          <w:numId w:val="4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student even though they may be looking at the interpreter.  It can sometimes feel strange at fir</w:t>
      </w:r>
      <w:r w:rsidR="00726BD1">
        <w:rPr>
          <w:rFonts w:ascii="Arial" w:hAnsi="Arial" w:cs="Arial"/>
          <w:sz w:val="24"/>
          <w:szCs w:val="24"/>
        </w:rPr>
        <w:t>st, but an important principle.</w:t>
      </w:r>
    </w:p>
    <w:p w:rsidR="001407E1" w:rsidRDefault="00D84C1F" w:rsidP="0061366D">
      <w:pPr>
        <w:pStyle w:val="ListParagraph"/>
        <w:numPr>
          <w:ilvl w:val="0"/>
          <w:numId w:val="4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to the Deaf student as if the interpreter wasn’t there (‘What do you think about…?’ as opposed to ‘Ask her what she thinks about…</w:t>
      </w:r>
      <w:r w:rsidR="00DB2BC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).  Again this can feel strange at first but </w:t>
      </w:r>
      <w:r w:rsidR="00B7144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easy to get used to. </w:t>
      </w:r>
      <w:r>
        <w:rPr>
          <w:rFonts w:ascii="Arial" w:hAnsi="Arial" w:cs="Arial"/>
          <w:sz w:val="24"/>
          <w:szCs w:val="24"/>
        </w:rPr>
        <w:br/>
      </w:r>
    </w:p>
    <w:p w:rsidR="00565F23" w:rsidRDefault="00565F23" w:rsidP="00565F23">
      <w:pPr>
        <w:pStyle w:val="ListParagraph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565F23" w:rsidRPr="00565F23" w:rsidRDefault="00565F23" w:rsidP="00565F23">
      <w:pPr>
        <w:jc w:val="right"/>
        <w:rPr>
          <w:rFonts w:ascii="Arial" w:hAnsi="Arial" w:cs="Arial"/>
          <w:sz w:val="24"/>
          <w:szCs w:val="24"/>
        </w:rPr>
      </w:pPr>
      <w:r w:rsidRPr="00565F23">
        <w:rPr>
          <w:rFonts w:ascii="Arial" w:hAnsi="Arial" w:cs="Arial"/>
          <w:sz w:val="24"/>
          <w:szCs w:val="24"/>
        </w:rPr>
        <w:t>October 2016</w:t>
      </w:r>
    </w:p>
    <w:p w:rsidR="00565F23" w:rsidRDefault="00565F23" w:rsidP="00565F23">
      <w:pPr>
        <w:rPr>
          <w:rFonts w:ascii="Arial" w:hAnsi="Arial" w:cs="Arial"/>
        </w:rPr>
      </w:pPr>
    </w:p>
    <w:p w:rsidR="00565F23" w:rsidRDefault="00565F23" w:rsidP="00565F23">
      <w:pPr>
        <w:rPr>
          <w:rFonts w:ascii="Arial" w:hAnsi="Arial" w:cs="Arial"/>
        </w:rPr>
      </w:pPr>
    </w:p>
    <w:p w:rsidR="00565F23" w:rsidRPr="00565F23" w:rsidRDefault="00565F23" w:rsidP="00565F2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65F23">
        <w:rPr>
          <w:rFonts w:ascii="Arial" w:hAnsi="Arial" w:cs="Arial"/>
          <w:b/>
          <w:sz w:val="24"/>
          <w:szCs w:val="24"/>
        </w:rPr>
        <w:t xml:space="preserve">If you require this document in an alternative format please contact the Student Disability Service on </w:t>
      </w:r>
      <w:r w:rsidRPr="00565F23">
        <w:rPr>
          <w:rFonts w:ascii="Arial" w:hAnsi="Arial" w:cs="Arial"/>
          <w:b/>
          <w:color w:val="000000"/>
          <w:sz w:val="24"/>
          <w:szCs w:val="24"/>
        </w:rPr>
        <w:t>0131 650 6828</w:t>
      </w:r>
      <w:r w:rsidRPr="00565F23">
        <w:rPr>
          <w:rFonts w:ascii="Arial" w:hAnsi="Arial" w:cs="Arial"/>
          <w:b/>
          <w:sz w:val="24"/>
          <w:szCs w:val="24"/>
        </w:rPr>
        <w:t xml:space="preserve"> or email: disability.service@ed.ac.uk</w:t>
      </w:r>
    </w:p>
    <w:p w:rsidR="00565F23" w:rsidRPr="00977C5C" w:rsidRDefault="00565F23" w:rsidP="00565F23">
      <w:pPr>
        <w:pStyle w:val="ListParagraph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sectPr w:rsidR="00565F23" w:rsidRPr="00977C5C" w:rsidSect="0034085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DA" w:rsidRDefault="00A275DA" w:rsidP="00B8484D">
      <w:pPr>
        <w:spacing w:after="0" w:line="240" w:lineRule="auto"/>
      </w:pPr>
      <w:r>
        <w:separator/>
      </w:r>
    </w:p>
  </w:endnote>
  <w:endnote w:type="continuationSeparator" w:id="0">
    <w:p w:rsidR="00A275DA" w:rsidRDefault="00A275DA" w:rsidP="00B8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DA" w:rsidRDefault="00A275DA" w:rsidP="00B8484D">
      <w:pPr>
        <w:spacing w:after="0" w:line="240" w:lineRule="auto"/>
      </w:pPr>
      <w:r>
        <w:separator/>
      </w:r>
    </w:p>
  </w:footnote>
  <w:footnote w:type="continuationSeparator" w:id="0">
    <w:p w:rsidR="00A275DA" w:rsidRDefault="00A275DA" w:rsidP="00B8484D">
      <w:pPr>
        <w:spacing w:after="0" w:line="240" w:lineRule="auto"/>
      </w:pPr>
      <w:r>
        <w:continuationSeparator/>
      </w:r>
    </w:p>
  </w:footnote>
  <w:footnote w:id="1">
    <w:p w:rsidR="00977C5C" w:rsidRDefault="00977C5C">
      <w:pPr>
        <w:pStyle w:val="FootnoteText"/>
      </w:pPr>
      <w:r>
        <w:rPr>
          <w:rStyle w:val="FootnoteReference"/>
        </w:rPr>
        <w:footnoteRef/>
      </w:r>
      <w:r>
        <w:t xml:space="preserve"> The capitalised form ‘Deaf’ is the convention commonly used to refer to deaf people who have BSL as first or preferred language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2FF"/>
    <w:multiLevelType w:val="hybridMultilevel"/>
    <w:tmpl w:val="062E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D08"/>
    <w:multiLevelType w:val="hybridMultilevel"/>
    <w:tmpl w:val="88B4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F19"/>
    <w:multiLevelType w:val="hybridMultilevel"/>
    <w:tmpl w:val="97B22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45754"/>
    <w:multiLevelType w:val="hybridMultilevel"/>
    <w:tmpl w:val="FAB4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C6"/>
    <w:rsid w:val="00085AB1"/>
    <w:rsid w:val="000A6BBE"/>
    <w:rsid w:val="001407E1"/>
    <w:rsid w:val="00175EBD"/>
    <w:rsid w:val="00323ADE"/>
    <w:rsid w:val="0034085B"/>
    <w:rsid w:val="00357A62"/>
    <w:rsid w:val="00357C23"/>
    <w:rsid w:val="003C19BE"/>
    <w:rsid w:val="00543618"/>
    <w:rsid w:val="00565F23"/>
    <w:rsid w:val="005912BF"/>
    <w:rsid w:val="0061366D"/>
    <w:rsid w:val="00657570"/>
    <w:rsid w:val="006F35F3"/>
    <w:rsid w:val="006F7ED8"/>
    <w:rsid w:val="007157A1"/>
    <w:rsid w:val="00726BD1"/>
    <w:rsid w:val="007328B7"/>
    <w:rsid w:val="008B1830"/>
    <w:rsid w:val="008E598F"/>
    <w:rsid w:val="00900EC6"/>
    <w:rsid w:val="00977C5C"/>
    <w:rsid w:val="00A275DA"/>
    <w:rsid w:val="00AC7CF0"/>
    <w:rsid w:val="00B71442"/>
    <w:rsid w:val="00B8484D"/>
    <w:rsid w:val="00BC5437"/>
    <w:rsid w:val="00C654BF"/>
    <w:rsid w:val="00CE06F4"/>
    <w:rsid w:val="00CF310B"/>
    <w:rsid w:val="00D1671D"/>
    <w:rsid w:val="00D77CB9"/>
    <w:rsid w:val="00D84C1F"/>
    <w:rsid w:val="00DB2BCB"/>
    <w:rsid w:val="00DD56DC"/>
    <w:rsid w:val="00E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6B1A16C-A96B-48B3-9D69-7309925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8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5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8F"/>
  </w:style>
  <w:style w:type="paragraph" w:styleId="Footer">
    <w:name w:val="footer"/>
    <w:basedOn w:val="Normal"/>
    <w:link w:val="FooterChar"/>
    <w:uiPriority w:val="99"/>
    <w:unhideWhenUsed/>
    <w:rsid w:val="008E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8F"/>
  </w:style>
  <w:style w:type="table" w:styleId="TableGrid">
    <w:name w:val="Table Grid"/>
    <w:basedOn w:val="TableNormal"/>
    <w:rsid w:val="0034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4620-9257-4607-9811-442E35B3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 Marian</dc:creator>
  <cp:keywords/>
  <dc:description/>
  <cp:lastModifiedBy>GARDINER Janet</cp:lastModifiedBy>
  <cp:revision>3</cp:revision>
  <dcterms:created xsi:type="dcterms:W3CDTF">2016-10-07T11:42:00Z</dcterms:created>
  <dcterms:modified xsi:type="dcterms:W3CDTF">2016-10-07T11:51:00Z</dcterms:modified>
</cp:coreProperties>
</file>