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BD26" w14:textId="77777777" w:rsidR="00526184" w:rsidRPr="00185654" w:rsidRDefault="00E77F7A" w:rsidP="00074BE5">
      <w:pPr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</w:rPr>
      </w:pPr>
      <w:r w:rsidRPr="00185654">
        <w:rPr>
          <w:rFonts w:ascii="Arial" w:hAnsi="Arial" w:cs="Arial"/>
          <w:noProof/>
          <w:color w:val="BFBFBF" w:themeColor="background1" w:themeShade="BF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339A3FD" wp14:editId="4554E2EC">
            <wp:simplePos x="0" y="0"/>
            <wp:positionH relativeFrom="column">
              <wp:posOffset>4000500</wp:posOffset>
            </wp:positionH>
            <wp:positionV relativeFrom="paragraph">
              <wp:posOffset>8832850</wp:posOffset>
            </wp:positionV>
            <wp:extent cx="1938020" cy="61468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184" w:rsidRPr="00185654">
        <w:rPr>
          <w:rFonts w:ascii="Arial" w:hAnsi="Arial" w:cs="Arial"/>
          <w:b/>
          <w:color w:val="BFBFBF" w:themeColor="background1" w:themeShade="BF"/>
          <w:sz w:val="28"/>
          <w:szCs w:val="28"/>
        </w:rPr>
        <w:t>CREATE | INSPIRE | IMAGINE</w:t>
      </w:r>
    </w:p>
    <w:p w14:paraId="17623AB7" w14:textId="77777777" w:rsidR="00526184" w:rsidRPr="00E77F7A" w:rsidRDefault="00526184">
      <w:pPr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17303492" w14:textId="77777777" w:rsidR="00526184" w:rsidRPr="00E77F7A" w:rsidRDefault="00526184" w:rsidP="00074BE5">
      <w:pPr>
        <w:jc w:val="center"/>
        <w:rPr>
          <w:rFonts w:ascii="Arial" w:hAnsi="Arial" w:cs="Arial"/>
          <w:b/>
          <w:color w:val="808080" w:themeColor="background1" w:themeShade="80"/>
        </w:rPr>
      </w:pPr>
    </w:p>
    <w:p w14:paraId="2F5D8B40" w14:textId="77777777" w:rsidR="00526184" w:rsidRPr="00185654" w:rsidRDefault="00526184" w:rsidP="00074BE5">
      <w:pPr>
        <w:jc w:val="center"/>
        <w:rPr>
          <w:rFonts w:ascii="Arial" w:hAnsi="Arial" w:cs="Arial"/>
          <w:b/>
        </w:rPr>
      </w:pPr>
      <w:r w:rsidRPr="00185654">
        <w:rPr>
          <w:rFonts w:ascii="Arial" w:hAnsi="Arial" w:cs="Arial"/>
          <w:b/>
        </w:rPr>
        <w:t>Workshops for Schools</w:t>
      </w:r>
    </w:p>
    <w:p w14:paraId="32B3D14B" w14:textId="77777777" w:rsidR="004F1166" w:rsidRPr="00185654" w:rsidRDefault="004F1166" w:rsidP="00074BE5">
      <w:pPr>
        <w:jc w:val="center"/>
        <w:rPr>
          <w:rFonts w:ascii="Arial" w:hAnsi="Arial" w:cs="Arial"/>
          <w:b/>
        </w:rPr>
      </w:pPr>
    </w:p>
    <w:p w14:paraId="067A08E0" w14:textId="77777777" w:rsidR="004F1166" w:rsidRPr="00185654" w:rsidRDefault="004F1166">
      <w:pPr>
        <w:rPr>
          <w:rFonts w:ascii="Arial" w:hAnsi="Arial" w:cs="Arial"/>
          <w:b/>
          <w:sz w:val="20"/>
          <w:szCs w:val="20"/>
        </w:rPr>
      </w:pPr>
    </w:p>
    <w:p w14:paraId="12B320B7" w14:textId="6F92F971" w:rsidR="004F1166" w:rsidRPr="00185654" w:rsidRDefault="009C175E" w:rsidP="00CD37C9">
      <w:pPr>
        <w:rPr>
          <w:rFonts w:ascii="Arial" w:hAnsi="Arial" w:cs="Arial"/>
          <w:sz w:val="20"/>
          <w:szCs w:val="20"/>
        </w:rPr>
      </w:pPr>
      <w:r w:rsidRPr="00185654">
        <w:rPr>
          <w:rFonts w:ascii="Arial" w:hAnsi="Arial" w:cs="Arial"/>
          <w:sz w:val="20"/>
          <w:szCs w:val="20"/>
        </w:rPr>
        <w:t xml:space="preserve">By completing this form you will register </w:t>
      </w:r>
      <w:r w:rsidR="00CD37C9" w:rsidRPr="00185654">
        <w:rPr>
          <w:rFonts w:ascii="Arial" w:hAnsi="Arial" w:cs="Arial"/>
          <w:sz w:val="20"/>
          <w:szCs w:val="20"/>
        </w:rPr>
        <w:t xml:space="preserve">an </w:t>
      </w:r>
      <w:r w:rsidRPr="00185654">
        <w:rPr>
          <w:rFonts w:ascii="Arial" w:hAnsi="Arial" w:cs="Arial"/>
          <w:sz w:val="20"/>
          <w:szCs w:val="20"/>
        </w:rPr>
        <w:t xml:space="preserve">interest to bring your class to a tour or workshop at </w:t>
      </w:r>
      <w:r w:rsidR="00CD37C9" w:rsidRPr="00185654">
        <w:rPr>
          <w:rFonts w:ascii="Arial" w:hAnsi="Arial" w:cs="Arial"/>
          <w:sz w:val="20"/>
          <w:szCs w:val="20"/>
        </w:rPr>
        <w:t xml:space="preserve">the </w:t>
      </w:r>
      <w:r w:rsidRPr="00185654">
        <w:rPr>
          <w:rFonts w:ascii="Arial" w:hAnsi="Arial" w:cs="Arial"/>
          <w:sz w:val="20"/>
          <w:szCs w:val="20"/>
        </w:rPr>
        <w:t>University of Edinburgh’s Talbot Rice Gallery. On receipt</w:t>
      </w:r>
      <w:r w:rsidR="00CD37C9" w:rsidRPr="00185654">
        <w:rPr>
          <w:rFonts w:ascii="Arial" w:hAnsi="Arial" w:cs="Arial"/>
          <w:sz w:val="20"/>
          <w:szCs w:val="20"/>
        </w:rPr>
        <w:t>,</w:t>
      </w:r>
      <w:r w:rsidRPr="00185654">
        <w:rPr>
          <w:rFonts w:ascii="Arial" w:hAnsi="Arial" w:cs="Arial"/>
          <w:sz w:val="20"/>
          <w:szCs w:val="20"/>
        </w:rPr>
        <w:t xml:space="preserve"> a member of our </w:t>
      </w:r>
      <w:r w:rsidR="00F41E26" w:rsidRPr="00185654">
        <w:rPr>
          <w:rFonts w:ascii="Arial" w:hAnsi="Arial" w:cs="Arial"/>
          <w:sz w:val="20"/>
          <w:szCs w:val="20"/>
        </w:rPr>
        <w:t>Learning T</w:t>
      </w:r>
      <w:r w:rsidRPr="00185654">
        <w:rPr>
          <w:rFonts w:ascii="Arial" w:hAnsi="Arial" w:cs="Arial"/>
          <w:sz w:val="20"/>
          <w:szCs w:val="20"/>
        </w:rPr>
        <w:t xml:space="preserve">eam will contact you within 5 working days </w:t>
      </w:r>
      <w:r w:rsidR="00F41E26" w:rsidRPr="00185654">
        <w:rPr>
          <w:rFonts w:ascii="Arial" w:hAnsi="Arial" w:cs="Arial"/>
          <w:sz w:val="20"/>
          <w:szCs w:val="20"/>
        </w:rPr>
        <w:t>to discuss your visit</w:t>
      </w:r>
      <w:r w:rsidRPr="00185654">
        <w:rPr>
          <w:rFonts w:ascii="Arial" w:hAnsi="Arial" w:cs="Arial"/>
          <w:sz w:val="20"/>
          <w:szCs w:val="20"/>
        </w:rPr>
        <w:t xml:space="preserve"> in relation to your</w:t>
      </w:r>
      <w:r w:rsidR="0034293B" w:rsidRPr="00185654">
        <w:rPr>
          <w:rFonts w:ascii="Arial" w:hAnsi="Arial" w:cs="Arial"/>
          <w:sz w:val="20"/>
          <w:szCs w:val="20"/>
        </w:rPr>
        <w:t xml:space="preserve"> class</w:t>
      </w:r>
      <w:r w:rsidRPr="00185654">
        <w:rPr>
          <w:rFonts w:ascii="Arial" w:hAnsi="Arial" w:cs="Arial"/>
          <w:sz w:val="20"/>
          <w:szCs w:val="20"/>
        </w:rPr>
        <w:t xml:space="preserve"> learning requirements and the content of our up-coming exhibitions.</w:t>
      </w:r>
    </w:p>
    <w:p w14:paraId="7CFACDD1" w14:textId="77777777" w:rsidR="004F1166" w:rsidRPr="00074BE5" w:rsidRDefault="004F1166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CB6B3C0" w14:textId="77777777" w:rsidR="00074BE5" w:rsidRPr="00074BE5" w:rsidRDefault="00074BE5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tbl>
      <w:tblPr>
        <w:tblStyle w:val="TableGrid"/>
        <w:tblW w:w="9411" w:type="dxa"/>
        <w:tblLayout w:type="fixed"/>
        <w:tblLook w:val="04A0" w:firstRow="1" w:lastRow="0" w:firstColumn="1" w:lastColumn="0" w:noHBand="0" w:noVBand="1"/>
      </w:tblPr>
      <w:tblGrid>
        <w:gridCol w:w="1668"/>
        <w:gridCol w:w="7743"/>
      </w:tblGrid>
      <w:tr w:rsidR="009C175E" w14:paraId="35E8A5E0" w14:textId="77777777" w:rsidTr="009C175E">
        <w:trPr>
          <w:trHeight w:val="288"/>
        </w:trPr>
        <w:tc>
          <w:tcPr>
            <w:tcW w:w="1668" w:type="dxa"/>
          </w:tcPr>
          <w:p w14:paraId="481AAB16" w14:textId="77777777" w:rsidR="00074BE5" w:rsidRDefault="0095306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School</w:t>
            </w:r>
          </w:p>
        </w:tc>
        <w:tc>
          <w:tcPr>
            <w:tcW w:w="7743" w:type="dxa"/>
          </w:tcPr>
          <w:p w14:paraId="422238C5" w14:textId="77777777" w:rsidR="00074BE5" w:rsidRDefault="00074BE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C175E" w14:paraId="39F8C12F" w14:textId="77777777" w:rsidTr="009C175E">
        <w:trPr>
          <w:trHeight w:val="288"/>
        </w:trPr>
        <w:tc>
          <w:tcPr>
            <w:tcW w:w="1668" w:type="dxa"/>
          </w:tcPr>
          <w:p w14:paraId="393040B7" w14:textId="77777777" w:rsidR="00074BE5" w:rsidRDefault="0095306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Teacher</w:t>
            </w:r>
          </w:p>
        </w:tc>
        <w:tc>
          <w:tcPr>
            <w:tcW w:w="7743" w:type="dxa"/>
          </w:tcPr>
          <w:p w14:paraId="0B2F8B1E" w14:textId="77777777" w:rsidR="00074BE5" w:rsidRDefault="00074BE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C175E" w14:paraId="2CA1CD43" w14:textId="77777777" w:rsidTr="009C175E">
        <w:trPr>
          <w:trHeight w:val="307"/>
        </w:trPr>
        <w:tc>
          <w:tcPr>
            <w:tcW w:w="1668" w:type="dxa"/>
          </w:tcPr>
          <w:p w14:paraId="17180643" w14:textId="77777777" w:rsidR="00B128F8" w:rsidRDefault="00B128F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Tel/E-mail</w:t>
            </w:r>
          </w:p>
        </w:tc>
        <w:tc>
          <w:tcPr>
            <w:tcW w:w="7743" w:type="dxa"/>
          </w:tcPr>
          <w:p w14:paraId="0FB4F82F" w14:textId="77777777" w:rsidR="00B128F8" w:rsidRDefault="00B128F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C175E" w14:paraId="7E34BB35" w14:textId="77777777" w:rsidTr="009C175E">
        <w:trPr>
          <w:trHeight w:val="288"/>
        </w:trPr>
        <w:tc>
          <w:tcPr>
            <w:tcW w:w="1668" w:type="dxa"/>
          </w:tcPr>
          <w:p w14:paraId="564C40EE" w14:textId="77777777" w:rsidR="00074BE5" w:rsidRDefault="0095306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Number of Pupils</w:t>
            </w:r>
          </w:p>
        </w:tc>
        <w:tc>
          <w:tcPr>
            <w:tcW w:w="7743" w:type="dxa"/>
          </w:tcPr>
          <w:p w14:paraId="4663D023" w14:textId="77777777" w:rsidR="00074BE5" w:rsidRDefault="00074BE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C175E" w14:paraId="3B2A58BC" w14:textId="77777777" w:rsidTr="009C175E">
        <w:trPr>
          <w:trHeight w:val="278"/>
        </w:trPr>
        <w:tc>
          <w:tcPr>
            <w:tcW w:w="1668" w:type="dxa"/>
          </w:tcPr>
          <w:p w14:paraId="47FEE10E" w14:textId="4C775D2E" w:rsidR="00074BE5" w:rsidRDefault="0095306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Age Range</w:t>
            </w:r>
          </w:p>
        </w:tc>
        <w:tc>
          <w:tcPr>
            <w:tcW w:w="7743" w:type="dxa"/>
          </w:tcPr>
          <w:p w14:paraId="180CB938" w14:textId="77777777" w:rsidR="00074BE5" w:rsidRDefault="00074BE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9AF165" w14:textId="77777777" w:rsidR="004F1166" w:rsidRDefault="004F1166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7C614F0" w14:textId="77777777" w:rsidR="009C175E" w:rsidRDefault="009C175E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51E3CD1" w14:textId="740FDAB1" w:rsidR="009C175E" w:rsidRDefault="009C175E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Comments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C175E" w14:paraId="1A1D7960" w14:textId="77777777" w:rsidTr="009C175E">
        <w:trPr>
          <w:trHeight w:val="3470"/>
        </w:trPr>
        <w:tc>
          <w:tcPr>
            <w:tcW w:w="9464" w:type="dxa"/>
          </w:tcPr>
          <w:p w14:paraId="50FD2266" w14:textId="77777777" w:rsidR="009C175E" w:rsidRDefault="009C175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FCBD5B8" w14:textId="77777777" w:rsidR="00526184" w:rsidRPr="00074BE5" w:rsidRDefault="00526184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9D2C9C9" w14:textId="77777777" w:rsidR="00526184" w:rsidRPr="00074BE5" w:rsidRDefault="00526184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875BBF7" w14:textId="77777777" w:rsidR="00232E85" w:rsidRDefault="00232E85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A3E9CAF" w14:textId="77777777" w:rsidR="009C175E" w:rsidRDefault="009C175E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8D6C54A" w14:textId="43A1E237" w:rsidR="00074BE5" w:rsidRPr="00185654" w:rsidRDefault="009C175E">
      <w:pPr>
        <w:rPr>
          <w:rFonts w:ascii="Arial" w:hAnsi="Arial" w:cs="Arial"/>
          <w:sz w:val="20"/>
          <w:szCs w:val="20"/>
        </w:rPr>
      </w:pPr>
      <w:r w:rsidRPr="00185654">
        <w:rPr>
          <w:rFonts w:ascii="Arial" w:hAnsi="Arial" w:cs="Arial"/>
          <w:sz w:val="20"/>
          <w:szCs w:val="20"/>
        </w:rPr>
        <w:t>Additional Info.</w:t>
      </w:r>
    </w:p>
    <w:p w14:paraId="525B7522" w14:textId="77777777" w:rsidR="00C33EFD" w:rsidRPr="00185654" w:rsidRDefault="00C33EFD">
      <w:pPr>
        <w:rPr>
          <w:rFonts w:ascii="Arial" w:hAnsi="Arial" w:cs="Arial"/>
          <w:sz w:val="20"/>
          <w:szCs w:val="20"/>
        </w:rPr>
      </w:pPr>
    </w:p>
    <w:p w14:paraId="19A97D9C" w14:textId="77777777" w:rsidR="00C33EFD" w:rsidRPr="00185654" w:rsidRDefault="004557B1" w:rsidP="004557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5654">
        <w:rPr>
          <w:rFonts w:ascii="Arial" w:hAnsi="Arial" w:cs="Arial"/>
          <w:sz w:val="20"/>
          <w:szCs w:val="20"/>
        </w:rPr>
        <w:t>We can accommodate a maximum of 30 pupils per workshop</w:t>
      </w:r>
    </w:p>
    <w:p w14:paraId="16447E80" w14:textId="50F77246" w:rsidR="004557B1" w:rsidRPr="00185654" w:rsidRDefault="004557B1" w:rsidP="004557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5654">
        <w:rPr>
          <w:rFonts w:ascii="Arial" w:hAnsi="Arial" w:cs="Arial"/>
          <w:sz w:val="20"/>
          <w:szCs w:val="20"/>
        </w:rPr>
        <w:t>We can only offer a limited number of workshops per exhibition</w:t>
      </w:r>
      <w:r w:rsidR="00185654">
        <w:rPr>
          <w:rFonts w:ascii="Arial" w:hAnsi="Arial" w:cs="Arial"/>
          <w:sz w:val="20"/>
          <w:szCs w:val="20"/>
        </w:rPr>
        <w:t>,</w:t>
      </w:r>
      <w:r w:rsidRPr="00185654">
        <w:rPr>
          <w:rFonts w:ascii="Arial" w:hAnsi="Arial" w:cs="Arial"/>
          <w:sz w:val="20"/>
          <w:szCs w:val="20"/>
        </w:rPr>
        <w:t xml:space="preserve"> so if you need to cancel please give us as much warning as possible to enable us to pass the opportunity on to another applicant</w:t>
      </w:r>
    </w:p>
    <w:p w14:paraId="5CB5AA26" w14:textId="39E8717E" w:rsidR="004557B1" w:rsidRPr="00185654" w:rsidRDefault="00185654" w:rsidP="004557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Talbot Rice G</w:t>
      </w:r>
      <w:bookmarkStart w:id="0" w:name="_GoBack"/>
      <w:bookmarkEnd w:id="0"/>
      <w:r w:rsidR="004557B1" w:rsidRPr="00185654">
        <w:rPr>
          <w:rFonts w:ascii="Arial" w:hAnsi="Arial" w:cs="Arial"/>
          <w:sz w:val="20"/>
          <w:szCs w:val="20"/>
        </w:rPr>
        <w:t>allery is fully accessible but please contact us if you have any specific requirements you would like to discuss</w:t>
      </w:r>
    </w:p>
    <w:p w14:paraId="404D4FBE" w14:textId="77777777" w:rsidR="004557B1" w:rsidRPr="00185654" w:rsidRDefault="004557B1" w:rsidP="004557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5654">
        <w:rPr>
          <w:rFonts w:ascii="Arial" w:hAnsi="Arial" w:cs="Arial"/>
          <w:sz w:val="20"/>
          <w:szCs w:val="20"/>
        </w:rPr>
        <w:t>Our workshops are programmed in line with the Curriculum for Excellence and through consultation with Edinburgh City Council</w:t>
      </w:r>
    </w:p>
    <w:p w14:paraId="4F21679E" w14:textId="77777777" w:rsidR="00F55953" w:rsidRDefault="00F55953" w:rsidP="00F55953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25EA054" w14:textId="01C72C34" w:rsidR="00526184" w:rsidRDefault="00185654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85654">
        <w:rPr>
          <w:rFonts w:ascii="Arial" w:hAnsi="Arial" w:cs="Arial"/>
          <w:sz w:val="20"/>
          <w:szCs w:val="20"/>
        </w:rPr>
        <w:t>Please send this form to</w:t>
      </w:r>
      <w:r>
        <w:rPr>
          <w:rFonts w:ascii="Arial" w:hAnsi="Arial" w:cs="Arial"/>
          <w:sz w:val="20"/>
          <w:szCs w:val="20"/>
        </w:rPr>
        <w:t>:</w:t>
      </w:r>
      <w:r w:rsidRPr="0018565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85654">
          <w:rPr>
            <w:rStyle w:val="Hyperlink"/>
            <w:rFonts w:ascii="Arial" w:hAnsi="Arial" w:cs="Arial"/>
            <w:sz w:val="20"/>
            <w:szCs w:val="20"/>
          </w:rPr>
          <w:t>james.clegg@ed.ac.uk</w:t>
        </w:r>
      </w:hyperlink>
      <w:r w:rsidRPr="0018565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3A38E536" w14:textId="77777777" w:rsidR="00185654" w:rsidRDefault="00185654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3702EFC" w14:textId="77777777" w:rsidR="00185654" w:rsidRDefault="00185654" w:rsidP="00185654">
      <w:pPr>
        <w:jc w:val="center"/>
        <w:rPr>
          <w:rFonts w:ascii="Arial" w:hAnsi="Arial" w:cs="Arial"/>
          <w:i/>
          <w:color w:val="808080" w:themeColor="background1" w:themeShade="80"/>
        </w:rPr>
      </w:pPr>
    </w:p>
    <w:p w14:paraId="1E42CAF1" w14:textId="77777777" w:rsidR="00185654" w:rsidRPr="00074BE5" w:rsidRDefault="00185654" w:rsidP="00185654">
      <w:pPr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i/>
          <w:color w:val="808080" w:themeColor="background1" w:themeShade="80"/>
        </w:rPr>
        <w:t>Many thanks for your interest</w:t>
      </w:r>
    </w:p>
    <w:p w14:paraId="33BE1545" w14:textId="77777777" w:rsidR="00185654" w:rsidRPr="00185654" w:rsidRDefault="00185654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185654" w:rsidRPr="00185654" w:rsidSect="008A7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0DE0"/>
    <w:multiLevelType w:val="hybridMultilevel"/>
    <w:tmpl w:val="D81A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84"/>
    <w:rsid w:val="00074BE5"/>
    <w:rsid w:val="000F463D"/>
    <w:rsid w:val="00105F6F"/>
    <w:rsid w:val="00185654"/>
    <w:rsid w:val="00232E85"/>
    <w:rsid w:val="0034293B"/>
    <w:rsid w:val="004557B1"/>
    <w:rsid w:val="004F1166"/>
    <w:rsid w:val="00526184"/>
    <w:rsid w:val="00656008"/>
    <w:rsid w:val="008A72DF"/>
    <w:rsid w:val="0095306D"/>
    <w:rsid w:val="009C175E"/>
    <w:rsid w:val="00B128F8"/>
    <w:rsid w:val="00C33EFD"/>
    <w:rsid w:val="00CB580E"/>
    <w:rsid w:val="00CD37C9"/>
    <w:rsid w:val="00DE41C8"/>
    <w:rsid w:val="00E77F7A"/>
    <w:rsid w:val="00F41E26"/>
    <w:rsid w:val="00F5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1319C"/>
  <w14:defaultImageDpi w14:val="300"/>
  <w15:docId w15:val="{67CAE5CB-5747-4704-9EFE-90B81107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mes.clegg@ed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F73A9-6FDF-49EA-BF70-E1984197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 Claire</dc:creator>
  <cp:keywords/>
  <dc:description/>
  <cp:lastModifiedBy>CLEGG James</cp:lastModifiedBy>
  <cp:revision>3</cp:revision>
  <cp:lastPrinted>2015-08-03T13:42:00Z</cp:lastPrinted>
  <dcterms:created xsi:type="dcterms:W3CDTF">2015-09-18T15:35:00Z</dcterms:created>
  <dcterms:modified xsi:type="dcterms:W3CDTF">2015-09-18T15:38:00Z</dcterms:modified>
</cp:coreProperties>
</file>